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76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"/>
        <w:gridCol w:w="750"/>
        <w:gridCol w:w="1290"/>
        <w:gridCol w:w="1110"/>
        <w:gridCol w:w="1290"/>
        <w:gridCol w:w="3450"/>
        <w:gridCol w:w="1290"/>
        <w:gridCol w:w="1650"/>
        <w:gridCol w:w="3090"/>
      </w:tblGrid>
      <w:tr w:rsidR="00C4602F" w:rsidRPr="00C4602F" w:rsidTr="00C4602F">
        <w:trPr>
          <w:tblCellSpacing w:w="0" w:type="dxa"/>
        </w:trPr>
        <w:tc>
          <w:tcPr>
            <w:tcW w:w="1476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center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郎茂娇</w:t>
            </w:r>
            <w:proofErr w:type="gramEnd"/>
            <w:r w:rsidRPr="00C4602F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>等35位同志人员名单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考核总成绩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招聘单位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郎茂娇</w:t>
            </w:r>
            <w:proofErr w:type="gramEnd"/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1995.08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76.92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包鸾镇中心校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罗义凤</w:t>
            </w:r>
            <w:proofErr w:type="gramEnd"/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1995.08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74.32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都督乡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中心学校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焦彩云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1995.03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80.21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暨龙镇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地税希望小学春蕾教学点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徐辉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1994.08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71.05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栗子乡中心校石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龙教学点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胡津铭</w:t>
            </w:r>
            <w:proofErr w:type="gramEnd"/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1995.12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73.90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太平乡中心学校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黄智显</w:t>
            </w:r>
            <w:proofErr w:type="gramEnd"/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1994.11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75.01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董家镇飞龙完小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张玉林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1996.09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73.73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董家镇飞龙完小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周蓉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1995.11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77.81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董家镇中心校</w:t>
            </w:r>
            <w:r w:rsidRPr="00C4602F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易雪薇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1995.08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74.15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暨龙镇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回龙完小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潘鸿伍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1996.03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68.66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暨龙镇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回龙完小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谭承杰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1996.03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77.55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江池镇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五龙完小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汪露苹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1994.10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78.18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江池镇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中心校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李星鑫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1998.03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专科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重庆幼儿师范高等专科学校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82.12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江池镇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中心校</w:t>
            </w:r>
            <w:r w:rsidRPr="00C4602F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lastRenderedPageBreak/>
              <w:t>范浪艳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1994.03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75.01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龙河镇崇实完小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简思琼</w:t>
            </w:r>
            <w:proofErr w:type="gramEnd"/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1995.11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74.27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龙河镇长岭完小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罗小丽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1994.07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73.77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龙河镇中心校中和教学点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余春华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1995.12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79.14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南天湖镇三抚完小</w:t>
            </w:r>
            <w:r w:rsidRPr="00C4602F">
              <w:rPr>
                <w:rFonts w:ascii="宋体" w:eastAsia="宋体" w:hAnsi="宋体" w:cs="Tahoma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江科</w:t>
            </w: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侪</w:t>
            </w:r>
            <w:proofErr w:type="gramEnd"/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1995.07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75.07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三建乡蔡森坝完小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董川</w:t>
            </w:r>
            <w:proofErr w:type="gramEnd"/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1996.01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76.53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三建乡蔡森坝完小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杨园</w:t>
            </w: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园</w:t>
            </w:r>
            <w:proofErr w:type="gramEnd"/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1998.08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专科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重庆幼儿师范高等专科学校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77.45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三建乡蔡森坝完小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隆儒侠</w:t>
            </w:r>
            <w:proofErr w:type="gramEnd"/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1996.01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74.72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三元镇</w:t>
            </w: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梯子河完小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吴永孏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1998.08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专科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重庆幼儿师范高等专科学校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82.29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三元镇中心校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黄静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1996.11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75.66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社坛镇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永兴完小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瞿俊宇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1994.11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75.18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社坛镇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中心校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向榕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1996.04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74.85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十直镇开峰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王瑶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1996.03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76.06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十直镇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龙头完小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冉欢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1995.12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80.47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十直镇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中心校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郑圈</w:t>
            </w:r>
            <w:proofErr w:type="gramEnd"/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1996.11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专科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重庆幼儿师范高等专科学校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78.92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双龙镇中心校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徐影</w:t>
            </w:r>
            <w:proofErr w:type="gramEnd"/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1996.11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73.86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双龙镇中心校灯塔教学点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lastRenderedPageBreak/>
              <w:t>赵娟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1995.12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73.85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武平镇</w:t>
            </w: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坝周坝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张兴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1996.11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72.35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武平镇</w:t>
            </w: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坝周坝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王璐瑶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1996.09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专科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重庆幼儿师范高等专科学校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73.27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武平镇</w:t>
            </w: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坝周坝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完小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刘娜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1997.10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81.11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武平镇中心校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文雪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1994.09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73.59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武平镇中心校新</w:t>
            </w: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光教学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点　</w:t>
            </w:r>
          </w:p>
        </w:tc>
      </w:tr>
      <w:tr w:rsidR="00C4602F" w:rsidRPr="00C4602F" w:rsidTr="00C4602F">
        <w:trPr>
          <w:tblCellSpacing w:w="0" w:type="dxa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刘力铖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1996.01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小学全科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重庆第二师范学院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2018.06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74.07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vAlign w:val="center"/>
            <w:hideMark/>
          </w:tcPr>
          <w:p w:rsidR="00C4602F" w:rsidRPr="00C4602F" w:rsidRDefault="00C4602F" w:rsidP="00C4602F">
            <w:pPr>
              <w:widowControl/>
              <w:spacing w:line="480" w:lineRule="atLeast"/>
              <w:jc w:val="left"/>
              <w:rPr>
                <w:rFonts w:ascii="Tahoma" w:eastAsia="宋体" w:hAnsi="Tahoma" w:cs="Tahoma"/>
                <w:color w:val="000000"/>
                <w:kern w:val="0"/>
                <w:sz w:val="24"/>
                <w:szCs w:val="24"/>
              </w:rPr>
            </w:pPr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许明寺</w:t>
            </w:r>
            <w:proofErr w:type="gramStart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>镇培观</w:t>
            </w:r>
            <w:proofErr w:type="gramEnd"/>
            <w:r w:rsidRPr="00C4602F">
              <w:rPr>
                <w:rFonts w:ascii="宋体" w:eastAsia="宋体" w:hAnsi="宋体" w:cs="Tahoma" w:hint="eastAsia"/>
                <w:kern w:val="0"/>
                <w:sz w:val="24"/>
                <w:szCs w:val="24"/>
              </w:rPr>
              <w:t xml:space="preserve">完小　</w:t>
            </w:r>
          </w:p>
        </w:tc>
      </w:tr>
    </w:tbl>
    <w:p w:rsidR="00C4602F" w:rsidRPr="00C4602F" w:rsidRDefault="00C4602F" w:rsidP="00C4602F">
      <w:pPr>
        <w:widowControl/>
        <w:shd w:val="clear" w:color="auto" w:fill="FFFFFF"/>
        <w:spacing w:line="480" w:lineRule="atLeast"/>
        <w:jc w:val="left"/>
        <w:rPr>
          <w:rFonts w:ascii="Tahoma" w:eastAsia="宋体" w:hAnsi="Tahoma" w:cs="Tahoma"/>
          <w:color w:val="000000"/>
          <w:kern w:val="0"/>
          <w:sz w:val="24"/>
          <w:szCs w:val="24"/>
        </w:rPr>
      </w:pPr>
      <w:r w:rsidRPr="00C4602F">
        <w:rPr>
          <w:rFonts w:ascii="Tahoma" w:eastAsia="宋体" w:hAnsi="Tahoma" w:cs="Tahoma"/>
          <w:color w:val="000000"/>
          <w:kern w:val="0"/>
          <w:sz w:val="24"/>
          <w:szCs w:val="24"/>
        </w:rPr>
        <w:t> </w:t>
      </w:r>
    </w:p>
    <w:p w:rsidR="00CB562B" w:rsidRPr="00CB562B" w:rsidRDefault="00CB562B" w:rsidP="00C4602F">
      <w:bookmarkStart w:id="0" w:name="_GoBack"/>
      <w:bookmarkEnd w:id="0"/>
    </w:p>
    <w:sectPr w:rsidR="00CB562B" w:rsidRPr="00CB562B" w:rsidSect="00C4602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76F"/>
    <w:rsid w:val="001D79D7"/>
    <w:rsid w:val="003E413D"/>
    <w:rsid w:val="0040188F"/>
    <w:rsid w:val="00487B64"/>
    <w:rsid w:val="00604595"/>
    <w:rsid w:val="00690C07"/>
    <w:rsid w:val="00A15AA3"/>
    <w:rsid w:val="00A4076F"/>
    <w:rsid w:val="00C4602F"/>
    <w:rsid w:val="00C60B5D"/>
    <w:rsid w:val="00CB562B"/>
    <w:rsid w:val="00D57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8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413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E413D"/>
    <w:rPr>
      <w:sz w:val="18"/>
      <w:szCs w:val="18"/>
    </w:rPr>
  </w:style>
  <w:style w:type="character" w:customStyle="1" w:styleId="font2">
    <w:name w:val="font2"/>
    <w:basedOn w:val="a0"/>
    <w:rsid w:val="00D572DE"/>
  </w:style>
  <w:style w:type="paragraph" w:styleId="a4">
    <w:name w:val="Normal (Web)"/>
    <w:basedOn w:val="a"/>
    <w:uiPriority w:val="99"/>
    <w:unhideWhenUsed/>
    <w:rsid w:val="00D572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qFormat/>
    <w:rsid w:val="004018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Strong"/>
    <w:basedOn w:val="a0"/>
    <w:uiPriority w:val="22"/>
    <w:qFormat/>
    <w:rsid w:val="0060459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8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413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E413D"/>
    <w:rPr>
      <w:sz w:val="18"/>
      <w:szCs w:val="18"/>
    </w:rPr>
  </w:style>
  <w:style w:type="character" w:customStyle="1" w:styleId="font2">
    <w:name w:val="font2"/>
    <w:basedOn w:val="a0"/>
    <w:rsid w:val="00D572DE"/>
  </w:style>
  <w:style w:type="paragraph" w:styleId="a4">
    <w:name w:val="Normal (Web)"/>
    <w:basedOn w:val="a"/>
    <w:uiPriority w:val="99"/>
    <w:unhideWhenUsed/>
    <w:rsid w:val="00D572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qFormat/>
    <w:rsid w:val="004018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Strong"/>
    <w:basedOn w:val="a0"/>
    <w:uiPriority w:val="22"/>
    <w:qFormat/>
    <w:rsid w:val="006045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5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5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5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299</Words>
  <Characters>1707</Characters>
  <Application>Microsoft Office Word</Application>
  <DocSecurity>0</DocSecurity>
  <Lines>14</Lines>
  <Paragraphs>4</Paragraphs>
  <ScaleCrop>false</ScaleCrop>
  <Company>微软中国</Company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2018-09-29T02:08:00Z</dcterms:created>
  <dcterms:modified xsi:type="dcterms:W3CDTF">2018-09-29T02:08:00Z</dcterms:modified>
</cp:coreProperties>
</file>