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30" w:lineRule="atLeast"/>
        <w:jc w:val="left"/>
        <w:rPr>
          <w:rFonts w:ascii="宋体" w:cs="宋体"/>
          <w:color w:val="000000"/>
          <w:kern w:val="0"/>
          <w:sz w:val="24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 xml:space="preserve">附件2  </w:t>
      </w:r>
      <w:r>
        <w:rPr>
          <w:rFonts w:ascii="宋体" w:hAnsi="宋体" w:cs="宋体"/>
          <w:color w:val="000000"/>
          <w:kern w:val="0"/>
          <w:sz w:val="24"/>
        </w:rPr>
        <w:t xml:space="preserve">     </w:t>
      </w:r>
      <w:r>
        <w:rPr>
          <w:rFonts w:ascii="宋体" w:cs="宋体"/>
          <w:color w:val="000000"/>
          <w:kern w:val="0"/>
          <w:sz w:val="18"/>
          <w:szCs w:val="18"/>
        </w:rPr>
        <w:t> </w:t>
      </w:r>
    </w:p>
    <w:tbl>
      <w:tblPr>
        <w:tblStyle w:val="3"/>
        <w:tblW w:w="93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080"/>
        <w:gridCol w:w="1120"/>
        <w:gridCol w:w="1080"/>
        <w:gridCol w:w="1400"/>
        <w:gridCol w:w="1520"/>
        <w:gridCol w:w="1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37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44"/>
                <w:szCs w:val="44"/>
              </w:rPr>
              <w:t>慈利县2018年公开招聘教师报名表 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7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应聘学段：</w:t>
            </w:r>
            <w:r>
              <w:rPr>
                <w:color w:val="000000"/>
                <w:kern w:val="0"/>
                <w:sz w:val="24"/>
              </w:rPr>
              <w:t>            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应聘学科：                   报名序号：</w:t>
            </w:r>
            <w:r>
              <w:rPr>
                <w:color w:val="000000"/>
                <w:kern w:val="0"/>
                <w:sz w:val="24"/>
              </w:rPr>
              <w:t>    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color w:val="000000"/>
                <w:kern w:val="0"/>
                <w:sz w:val="20"/>
                <w:szCs w:val="20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color w:val="000000"/>
                <w:kern w:val="0"/>
                <w:sz w:val="20"/>
                <w:szCs w:val="20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color w:val="000000"/>
                <w:kern w:val="0"/>
                <w:sz w:val="20"/>
                <w:szCs w:val="20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籍所在地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档案保管单位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教师资格证类别及科目</w:t>
            </w:r>
          </w:p>
        </w:tc>
        <w:tc>
          <w:tcPr>
            <w:tcW w:w="33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33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QQ邮箱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是否为</w:t>
            </w:r>
            <w:r>
              <w:rPr>
                <w:color w:val="000000"/>
                <w:kern w:val="0"/>
                <w:sz w:val="20"/>
                <w:szCs w:val="20"/>
              </w:rPr>
              <w:t>2009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年备案临聘教师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简</w:t>
            </w:r>
            <w:r>
              <w:rPr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8035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应聘人员承诺</w:t>
            </w:r>
          </w:p>
        </w:tc>
        <w:tc>
          <w:tcPr>
            <w:tcW w:w="803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本人承诺所提供的材料和填写的内容真实有效，符合应聘岗位所需的资格条件。如有弄虚作假，承诺自动放弃考试和聘用资格。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3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应聘人签名：                                                年  月 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资格初审意见</w:t>
            </w:r>
          </w:p>
        </w:tc>
        <w:tc>
          <w:tcPr>
            <w:tcW w:w="803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经审查，符合应聘资格条件。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3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资格初审人签名：       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37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说明：1、报名序号由报名工作人员统一填写；2、应聘学段指：高中、职专、初中、小学；3、考生必须如实填写上述内容，如填报虚假信息者，取消考试或聘用资格；4、笔试前资格初审不合格的，由县教育局电话通知报考人员；5、考生需准备1寸彩色证件照片3张，1张粘贴在本表“照片”处，另2张照片背面写上自己的名字，粘贴在本表右上角。6、凡属2009年备案的临聘教师，需在“简历”栏详细填写工作经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735BB"/>
    <w:rsid w:val="6D535020"/>
    <w:rsid w:val="7657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2018-06-05T07:33:00Z</dcterms:created>
  <dc:creator>宁馨兒-斯巴达国</dc:creator>
  <cp:lastModifiedBy>宁馨兒-斯巴达国</cp:lastModifiedBy>
  <dcterms:modified xsi:type="dcterms:W3CDTF">2018-06-05T07:33:56Z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