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600" w:lineRule="atLeast"/>
        <w:jc w:val="center"/>
      </w:pPr>
      <w:bookmarkStart w:id="0" w:name="_GoBack"/>
      <w:r>
        <w:rPr>
          <w:rFonts w:ascii="黑体" w:hAnsi="宋体" w:eastAsia="黑体" w:cs="黑体"/>
          <w:color w:val="3D3D3D"/>
          <w:sz w:val="36"/>
          <w:szCs w:val="36"/>
          <w:u w:val="none"/>
          <w:bdr w:val="none" w:color="auto" w:sz="0" w:space="0"/>
        </w:rPr>
        <w:t>泰州市教育局直属学校</w:t>
      </w:r>
      <w:r>
        <w:rPr>
          <w:rFonts w:hint="eastAsia" w:ascii="微软雅黑" w:hAnsi="微软雅黑" w:eastAsia="微软雅黑" w:cs="微软雅黑"/>
          <w:color w:val="3D3D3D"/>
          <w:sz w:val="36"/>
          <w:szCs w:val="36"/>
          <w:u w:val="none"/>
          <w:bdr w:val="none" w:color="auto" w:sz="0" w:space="0"/>
        </w:rPr>
        <w:t>2018</w:t>
      </w:r>
      <w:r>
        <w:rPr>
          <w:rFonts w:hint="eastAsia" w:ascii="黑体" w:hAnsi="宋体" w:eastAsia="黑体" w:cs="黑体"/>
          <w:color w:val="3D3D3D"/>
          <w:sz w:val="36"/>
          <w:szCs w:val="36"/>
          <w:u w:val="none"/>
          <w:bdr w:val="none" w:color="auto" w:sz="0" w:space="0"/>
        </w:rPr>
        <w:t>年公开招聘教师公告</w:t>
      </w:r>
    </w:p>
    <w:p>
      <w:pPr>
        <w:pStyle w:val="2"/>
        <w:keepNext w:val="0"/>
        <w:keepLines w:val="0"/>
        <w:widowControl/>
        <w:suppressLineNumbers w:val="0"/>
        <w:spacing w:line="615" w:lineRule="atLeast"/>
        <w:ind w:left="0" w:firstLine="645"/>
        <w:textAlignment w:val="baseline"/>
      </w:pPr>
      <w:r>
        <w:rPr>
          <w:rFonts w:ascii="仿宋_GB2312" w:hAnsi="微软雅黑" w:eastAsia="仿宋_GB2312" w:cs="仿宋_GB2312"/>
          <w:color w:val="3D3D3D"/>
          <w:sz w:val="31"/>
          <w:szCs w:val="31"/>
          <w:u w:val="none"/>
          <w:bdr w:val="none" w:color="auto" w:sz="0" w:space="0"/>
          <w:vertAlign w:val="baseline"/>
        </w:rPr>
        <w:t> </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为进一步加强教师队伍建设，优化教师队伍结构，提高办学水平，满足市直教育事业发展需求，根据《江苏省事业单位公开招聘人员办法》精神，泰州市教育局直属学校决定面向社会公开招聘教师。现将有关事项公告如下：</w:t>
      </w:r>
    </w:p>
    <w:p>
      <w:pPr>
        <w:pStyle w:val="2"/>
        <w:keepNext w:val="0"/>
        <w:keepLines w:val="0"/>
        <w:widowControl/>
        <w:suppressLineNumbers w:val="0"/>
        <w:spacing w:line="585" w:lineRule="atLeast"/>
        <w:ind w:left="0" w:firstLine="645"/>
        <w:textAlignment w:val="baseline"/>
      </w:pPr>
      <w:r>
        <w:rPr>
          <w:rFonts w:hint="eastAsia" w:ascii="黑体" w:hAnsi="宋体" w:eastAsia="黑体" w:cs="黑体"/>
          <w:color w:val="3D3D3D"/>
          <w:sz w:val="31"/>
          <w:szCs w:val="31"/>
          <w:u w:val="none"/>
          <w:bdr w:val="none" w:color="auto" w:sz="0" w:space="0"/>
          <w:vertAlign w:val="baseline"/>
        </w:rPr>
        <w:t>一、招聘岗位及计划</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本次计划面向社会公开招聘全额拨款事业编制教师</w:t>
      </w:r>
      <w:r>
        <w:rPr>
          <w:rFonts w:hint="eastAsia" w:ascii="微软雅黑" w:hAnsi="微软雅黑" w:eastAsia="微软雅黑" w:cs="微软雅黑"/>
          <w:color w:val="3D3D3D"/>
          <w:sz w:val="36"/>
          <w:szCs w:val="36"/>
          <w:u w:val="none"/>
          <w:bdr w:val="none" w:color="auto" w:sz="0" w:space="0"/>
          <w:vertAlign w:val="baseline"/>
        </w:rPr>
        <w:t>30</w:t>
      </w:r>
      <w:r>
        <w:rPr>
          <w:rFonts w:hint="eastAsia" w:ascii="仿宋_GB2312" w:hAnsi="微软雅黑" w:eastAsia="仿宋_GB2312" w:cs="仿宋_GB2312"/>
          <w:color w:val="3D3D3D"/>
          <w:sz w:val="31"/>
          <w:szCs w:val="31"/>
          <w:u w:val="none"/>
          <w:bdr w:val="none" w:color="auto" w:sz="0" w:space="0"/>
          <w:vertAlign w:val="baseline"/>
        </w:rPr>
        <w:t>名，具体招聘岗位和相关要求详见《泰州市教育局直属学校</w:t>
      </w:r>
      <w:r>
        <w:rPr>
          <w:rFonts w:hint="eastAsia" w:ascii="微软雅黑" w:hAnsi="微软雅黑" w:eastAsia="微软雅黑" w:cs="微软雅黑"/>
          <w:color w:val="3D3D3D"/>
          <w:sz w:val="36"/>
          <w:szCs w:val="36"/>
          <w:u w:val="none"/>
          <w:bdr w:val="none" w:color="auto" w:sz="0" w:space="0"/>
          <w:vertAlign w:val="baseline"/>
        </w:rPr>
        <w:t>2018</w:t>
      </w:r>
      <w:r>
        <w:rPr>
          <w:rFonts w:hint="eastAsia" w:ascii="仿宋_GB2312" w:hAnsi="微软雅黑" w:eastAsia="仿宋_GB2312" w:cs="仿宋_GB2312"/>
          <w:color w:val="3D3D3D"/>
          <w:sz w:val="31"/>
          <w:szCs w:val="31"/>
          <w:u w:val="none"/>
          <w:bdr w:val="none" w:color="auto" w:sz="0" w:space="0"/>
          <w:vertAlign w:val="baseline"/>
        </w:rPr>
        <w:t>年公开招聘教师岗位计划表》（附件</w:t>
      </w:r>
      <w:r>
        <w:rPr>
          <w:rFonts w:hint="eastAsia" w:ascii="微软雅黑" w:hAnsi="微软雅黑" w:eastAsia="微软雅黑" w:cs="微软雅黑"/>
          <w:color w:val="3D3D3D"/>
          <w:sz w:val="36"/>
          <w:szCs w:val="36"/>
          <w:u w:val="none"/>
          <w:bdr w:val="none" w:color="auto" w:sz="0" w:space="0"/>
          <w:vertAlign w:val="baseline"/>
        </w:rPr>
        <w:t>1</w:t>
      </w:r>
      <w:r>
        <w:rPr>
          <w:rFonts w:hint="eastAsia" w:ascii="仿宋_GB2312" w:hAnsi="微软雅黑" w:eastAsia="仿宋_GB2312" w:cs="仿宋_GB2312"/>
          <w:color w:val="3D3D3D"/>
          <w:sz w:val="31"/>
          <w:szCs w:val="31"/>
          <w:u w:val="none"/>
          <w:bdr w:val="none" w:color="auto" w:sz="0" w:space="0"/>
          <w:vertAlign w:val="baseline"/>
        </w:rPr>
        <w:t>，以下简称《岗位计划表》）。</w:t>
      </w:r>
    </w:p>
    <w:p>
      <w:pPr>
        <w:pStyle w:val="2"/>
        <w:keepNext w:val="0"/>
        <w:keepLines w:val="0"/>
        <w:widowControl/>
        <w:suppressLineNumbers w:val="0"/>
        <w:spacing w:line="585" w:lineRule="atLeast"/>
        <w:ind w:left="0" w:firstLine="645"/>
        <w:textAlignment w:val="baseline"/>
      </w:pPr>
      <w:r>
        <w:rPr>
          <w:rFonts w:hint="eastAsia" w:ascii="黑体" w:hAnsi="宋体" w:eastAsia="黑体" w:cs="黑体"/>
          <w:color w:val="3D3D3D"/>
          <w:sz w:val="31"/>
          <w:szCs w:val="31"/>
          <w:u w:val="none"/>
          <w:bdr w:val="none" w:color="auto" w:sz="0" w:space="0"/>
          <w:vertAlign w:val="baseline"/>
        </w:rPr>
        <w:t>二、报考条件及招聘对象</w:t>
      </w:r>
    </w:p>
    <w:p>
      <w:pPr>
        <w:pStyle w:val="2"/>
        <w:keepNext w:val="0"/>
        <w:keepLines w:val="0"/>
        <w:widowControl/>
        <w:suppressLineNumbers w:val="0"/>
        <w:spacing w:line="585" w:lineRule="atLeast"/>
        <w:ind w:left="0" w:firstLine="645"/>
        <w:textAlignment w:val="baseline"/>
      </w:pPr>
      <w:r>
        <w:rPr>
          <w:rFonts w:ascii="楷体_GB2312" w:hAnsi="微软雅黑" w:eastAsia="楷体_GB2312" w:cs="楷体_GB2312"/>
          <w:color w:val="3D3D3D"/>
          <w:sz w:val="31"/>
          <w:szCs w:val="31"/>
          <w:u w:val="none"/>
          <w:bdr w:val="none" w:color="auto" w:sz="0" w:space="0"/>
          <w:vertAlign w:val="baseline"/>
        </w:rPr>
        <w:t>（一）报考条件</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1．具有中华人民共和国国籍，享有公民的政治权利；</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2．忠诚党的教育事业，遵纪守法，品行端正，具有良好的职业规范意识；</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3．年龄在</w:t>
      </w:r>
      <w:r>
        <w:rPr>
          <w:rFonts w:hint="eastAsia" w:ascii="微软雅黑" w:hAnsi="微软雅黑" w:eastAsia="微软雅黑" w:cs="微软雅黑"/>
          <w:color w:val="3D3D3D"/>
          <w:sz w:val="36"/>
          <w:szCs w:val="36"/>
          <w:u w:val="none"/>
          <w:bdr w:val="none" w:color="auto" w:sz="0" w:space="0"/>
          <w:vertAlign w:val="baseline"/>
        </w:rPr>
        <w:t>18</w:t>
      </w:r>
      <w:r>
        <w:rPr>
          <w:rFonts w:hint="eastAsia" w:ascii="仿宋_GB2312" w:hAnsi="微软雅黑" w:eastAsia="仿宋_GB2312" w:cs="仿宋_GB2312"/>
          <w:color w:val="3D3D3D"/>
          <w:sz w:val="31"/>
          <w:szCs w:val="31"/>
          <w:u w:val="none"/>
          <w:bdr w:val="none" w:color="auto" w:sz="0" w:space="0"/>
          <w:vertAlign w:val="baseline"/>
        </w:rPr>
        <w:t>周岁以上、</w:t>
      </w:r>
      <w:r>
        <w:rPr>
          <w:rFonts w:hint="eastAsia" w:ascii="微软雅黑" w:hAnsi="微软雅黑" w:eastAsia="微软雅黑" w:cs="微软雅黑"/>
          <w:color w:val="3D3D3D"/>
          <w:sz w:val="36"/>
          <w:szCs w:val="36"/>
          <w:u w:val="none"/>
          <w:bdr w:val="none" w:color="auto" w:sz="0" w:space="0"/>
          <w:vertAlign w:val="baseline"/>
        </w:rPr>
        <w:t>35</w:t>
      </w:r>
      <w:r>
        <w:rPr>
          <w:rFonts w:hint="eastAsia" w:ascii="仿宋_GB2312" w:hAnsi="微软雅黑" w:eastAsia="仿宋_GB2312" w:cs="仿宋_GB2312"/>
          <w:color w:val="3D3D3D"/>
          <w:sz w:val="31"/>
          <w:szCs w:val="31"/>
          <w:u w:val="none"/>
          <w:bdr w:val="none" w:color="auto" w:sz="0" w:space="0"/>
          <w:vertAlign w:val="baseline"/>
        </w:rPr>
        <w:t>周岁以下（</w:t>
      </w:r>
      <w:r>
        <w:rPr>
          <w:rFonts w:hint="eastAsia" w:ascii="微软雅黑" w:hAnsi="微软雅黑" w:eastAsia="微软雅黑" w:cs="微软雅黑"/>
          <w:color w:val="3D3D3D"/>
          <w:sz w:val="36"/>
          <w:szCs w:val="36"/>
          <w:u w:val="none"/>
          <w:bdr w:val="none" w:color="auto" w:sz="0" w:space="0"/>
          <w:vertAlign w:val="baseline"/>
        </w:rPr>
        <w:t>1982</w:t>
      </w:r>
      <w:r>
        <w:rPr>
          <w:rFonts w:hint="eastAsia" w:ascii="仿宋_GB2312" w:hAnsi="微软雅黑" w:eastAsia="仿宋_GB2312" w:cs="仿宋_GB2312"/>
          <w:color w:val="3D3D3D"/>
          <w:sz w:val="31"/>
          <w:szCs w:val="31"/>
          <w:u w:val="none"/>
          <w:bdr w:val="none" w:color="auto" w:sz="0" w:space="0"/>
          <w:vertAlign w:val="baseline"/>
        </w:rPr>
        <w:t>年</w:t>
      </w:r>
      <w:r>
        <w:rPr>
          <w:rFonts w:hint="eastAsia" w:ascii="微软雅黑" w:hAnsi="微软雅黑" w:eastAsia="微软雅黑" w:cs="微软雅黑"/>
          <w:color w:val="3D3D3D"/>
          <w:sz w:val="36"/>
          <w:szCs w:val="36"/>
          <w:u w:val="none"/>
          <w:bdr w:val="none" w:color="auto" w:sz="0" w:space="0"/>
          <w:vertAlign w:val="baseline"/>
        </w:rPr>
        <w:t>5</w:t>
      </w:r>
      <w:r>
        <w:rPr>
          <w:rFonts w:hint="eastAsia" w:ascii="仿宋_GB2312" w:hAnsi="微软雅黑" w:eastAsia="仿宋_GB2312" w:cs="仿宋_GB2312"/>
          <w:color w:val="3D3D3D"/>
          <w:sz w:val="31"/>
          <w:szCs w:val="31"/>
          <w:u w:val="none"/>
          <w:bdr w:val="none" w:color="auto" w:sz="0" w:space="0"/>
          <w:vertAlign w:val="baseline"/>
        </w:rPr>
        <w:t>月</w:t>
      </w:r>
      <w:r>
        <w:rPr>
          <w:rFonts w:hint="eastAsia" w:ascii="微软雅黑" w:hAnsi="微软雅黑" w:eastAsia="微软雅黑" w:cs="微软雅黑"/>
          <w:color w:val="3D3D3D"/>
          <w:sz w:val="36"/>
          <w:szCs w:val="36"/>
          <w:u w:val="none"/>
          <w:bdr w:val="none" w:color="auto" w:sz="0" w:space="0"/>
          <w:vertAlign w:val="baseline"/>
        </w:rPr>
        <w:t>11</w:t>
      </w:r>
      <w:r>
        <w:rPr>
          <w:rFonts w:hint="eastAsia" w:ascii="仿宋_GB2312" w:hAnsi="微软雅黑" w:eastAsia="仿宋_GB2312" w:cs="仿宋_GB2312"/>
          <w:color w:val="3D3D3D"/>
          <w:sz w:val="31"/>
          <w:szCs w:val="31"/>
          <w:u w:val="none"/>
          <w:bdr w:val="none" w:color="auto" w:sz="0" w:space="0"/>
          <w:vertAlign w:val="baseline"/>
        </w:rPr>
        <w:t>日到</w:t>
      </w:r>
      <w:r>
        <w:rPr>
          <w:rFonts w:hint="eastAsia" w:ascii="微软雅黑" w:hAnsi="微软雅黑" w:eastAsia="微软雅黑" w:cs="微软雅黑"/>
          <w:color w:val="3D3D3D"/>
          <w:sz w:val="36"/>
          <w:szCs w:val="36"/>
          <w:u w:val="none"/>
          <w:bdr w:val="none" w:color="auto" w:sz="0" w:space="0"/>
          <w:vertAlign w:val="baseline"/>
        </w:rPr>
        <w:t>2000</w:t>
      </w:r>
      <w:r>
        <w:rPr>
          <w:rFonts w:hint="eastAsia" w:ascii="仿宋_GB2312" w:hAnsi="微软雅黑" w:eastAsia="仿宋_GB2312" w:cs="仿宋_GB2312"/>
          <w:color w:val="3D3D3D"/>
          <w:sz w:val="31"/>
          <w:szCs w:val="31"/>
          <w:u w:val="none"/>
          <w:bdr w:val="none" w:color="auto" w:sz="0" w:space="0"/>
          <w:vertAlign w:val="baseline"/>
        </w:rPr>
        <w:t>年</w:t>
      </w:r>
      <w:r>
        <w:rPr>
          <w:rFonts w:hint="eastAsia" w:ascii="微软雅黑" w:hAnsi="微软雅黑" w:eastAsia="微软雅黑" w:cs="微软雅黑"/>
          <w:color w:val="3D3D3D"/>
          <w:sz w:val="36"/>
          <w:szCs w:val="36"/>
          <w:u w:val="none"/>
          <w:bdr w:val="none" w:color="auto" w:sz="0" w:space="0"/>
          <w:vertAlign w:val="baseline"/>
        </w:rPr>
        <w:t>5</w:t>
      </w:r>
      <w:r>
        <w:rPr>
          <w:rFonts w:hint="eastAsia" w:ascii="仿宋_GB2312" w:hAnsi="微软雅黑" w:eastAsia="仿宋_GB2312" w:cs="仿宋_GB2312"/>
          <w:color w:val="3D3D3D"/>
          <w:sz w:val="31"/>
          <w:szCs w:val="31"/>
          <w:u w:val="none"/>
          <w:bdr w:val="none" w:color="auto" w:sz="0" w:space="0"/>
          <w:vertAlign w:val="baseline"/>
        </w:rPr>
        <w:t>月</w:t>
      </w:r>
      <w:r>
        <w:rPr>
          <w:rFonts w:hint="eastAsia" w:ascii="微软雅黑" w:hAnsi="微软雅黑" w:eastAsia="微软雅黑" w:cs="微软雅黑"/>
          <w:color w:val="3D3D3D"/>
          <w:sz w:val="36"/>
          <w:szCs w:val="36"/>
          <w:u w:val="none"/>
          <w:bdr w:val="none" w:color="auto" w:sz="0" w:space="0"/>
          <w:vertAlign w:val="baseline"/>
        </w:rPr>
        <w:t>12</w:t>
      </w:r>
      <w:r>
        <w:rPr>
          <w:rFonts w:hint="eastAsia" w:ascii="仿宋_GB2312" w:hAnsi="微软雅黑" w:eastAsia="仿宋_GB2312" w:cs="仿宋_GB2312"/>
          <w:color w:val="3D3D3D"/>
          <w:sz w:val="31"/>
          <w:szCs w:val="31"/>
          <w:u w:val="none"/>
          <w:bdr w:val="none" w:color="auto" w:sz="0" w:space="0"/>
          <w:vertAlign w:val="baseline"/>
        </w:rPr>
        <w:t>日之间出生）；</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4．具有符合招聘岗位要求的相应学历及其他资格条件</w:t>
      </w:r>
      <w:r>
        <w:rPr>
          <w:rFonts w:hint="eastAsia" w:ascii="仿宋_GB2312" w:hAnsi="微软雅黑" w:eastAsia="仿宋_GB2312" w:cs="仿宋_GB2312"/>
          <w:color w:val="000000"/>
          <w:sz w:val="31"/>
          <w:szCs w:val="31"/>
          <w:u w:val="none"/>
          <w:bdr w:val="none" w:color="auto" w:sz="0" w:space="0"/>
          <w:vertAlign w:val="baseline"/>
        </w:rPr>
        <w:t>（详见《岗位计划表》）</w:t>
      </w:r>
      <w:r>
        <w:rPr>
          <w:rFonts w:hint="eastAsia" w:ascii="微软雅黑" w:hAnsi="微软雅黑" w:eastAsia="微软雅黑" w:cs="微软雅黑"/>
          <w:color w:val="000000"/>
          <w:sz w:val="36"/>
          <w:szCs w:val="36"/>
          <w:u w:val="none"/>
          <w:bdr w:val="none" w:color="auto" w:sz="0" w:space="0"/>
          <w:vertAlign w:val="baseline"/>
        </w:rPr>
        <w:t>,</w:t>
      </w:r>
      <w:r>
        <w:rPr>
          <w:rFonts w:hint="eastAsia" w:ascii="仿宋_GB2312" w:hAnsi="微软雅黑" w:eastAsia="仿宋_GB2312" w:cs="仿宋_GB2312"/>
          <w:color w:val="000000"/>
          <w:sz w:val="31"/>
          <w:szCs w:val="31"/>
          <w:u w:val="none"/>
          <w:bdr w:val="none" w:color="auto" w:sz="0" w:space="0"/>
          <w:vertAlign w:val="baseline"/>
        </w:rPr>
        <w:t>取得祖国大陆全日制普通高校学历的台湾学生和取得祖国大陆承认学历的其他台湾居民应聘时按苏人社发〔</w:t>
      </w:r>
      <w:r>
        <w:rPr>
          <w:rFonts w:hint="eastAsia" w:ascii="微软雅黑" w:hAnsi="微软雅黑" w:eastAsia="微软雅黑" w:cs="微软雅黑"/>
          <w:color w:val="000000"/>
          <w:sz w:val="36"/>
          <w:szCs w:val="36"/>
          <w:u w:val="none"/>
          <w:bdr w:val="none" w:color="auto" w:sz="0" w:space="0"/>
          <w:vertAlign w:val="baseline"/>
        </w:rPr>
        <w:t>2012</w:t>
      </w:r>
      <w:r>
        <w:rPr>
          <w:rFonts w:hint="eastAsia" w:ascii="仿宋_GB2312" w:hAnsi="微软雅黑" w:eastAsia="仿宋_GB2312" w:cs="仿宋_GB2312"/>
          <w:color w:val="000000"/>
          <w:sz w:val="31"/>
          <w:szCs w:val="31"/>
          <w:u w:val="none"/>
          <w:bdr w:val="none" w:color="auto" w:sz="0" w:space="0"/>
          <w:vertAlign w:val="baseline"/>
        </w:rPr>
        <w:t>〕418号文件的有关规定执行；</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5．身体健康，具备正常履行职责的身体条件。</w:t>
      </w:r>
    </w:p>
    <w:p>
      <w:pPr>
        <w:pStyle w:val="2"/>
        <w:keepNext w:val="0"/>
        <w:keepLines w:val="0"/>
        <w:widowControl/>
        <w:suppressLineNumbers w:val="0"/>
        <w:spacing w:line="585" w:lineRule="atLeast"/>
        <w:ind w:left="0" w:firstLine="645"/>
        <w:textAlignment w:val="baseline"/>
      </w:pPr>
      <w:r>
        <w:rPr>
          <w:rFonts w:hint="eastAsia" w:ascii="楷体_GB2312" w:hAnsi="微软雅黑" w:eastAsia="楷体_GB2312" w:cs="楷体_GB2312"/>
          <w:color w:val="3D3D3D"/>
          <w:sz w:val="31"/>
          <w:szCs w:val="31"/>
          <w:u w:val="none"/>
          <w:bdr w:val="none" w:color="auto" w:sz="0" w:space="0"/>
          <w:vertAlign w:val="baseline"/>
        </w:rPr>
        <w:t>（二）招聘对象</w:t>
      </w:r>
    </w:p>
    <w:p>
      <w:pPr>
        <w:pStyle w:val="2"/>
        <w:keepNext w:val="0"/>
        <w:keepLines w:val="0"/>
        <w:widowControl/>
        <w:suppressLineNumbers w:val="0"/>
        <w:shd w:val="clear" w:fill="FFFFFF"/>
        <w:spacing w:line="585" w:lineRule="atLeast"/>
        <w:ind w:left="0" w:firstLine="645"/>
        <w:jc w:val="left"/>
      </w:pPr>
      <w:r>
        <w:rPr>
          <w:rFonts w:hint="eastAsia" w:ascii="仿宋_GB2312" w:hAnsi="微软雅黑" w:eastAsia="仿宋_GB2312" w:cs="仿宋_GB2312"/>
          <w:color w:val="000000"/>
          <w:sz w:val="31"/>
          <w:szCs w:val="31"/>
          <w:u w:val="none"/>
          <w:bdr w:val="none" w:color="auto" w:sz="0" w:space="0"/>
          <w:shd w:val="clear" w:fill="FFFFFF"/>
        </w:rPr>
        <w:t>下列人员不得报考：</w:t>
      </w:r>
    </w:p>
    <w:p>
      <w:pPr>
        <w:pStyle w:val="2"/>
        <w:keepNext w:val="0"/>
        <w:keepLines w:val="0"/>
        <w:widowControl/>
        <w:suppressLineNumbers w:val="0"/>
        <w:shd w:val="clear" w:fill="FFFFFF"/>
        <w:spacing w:line="585" w:lineRule="atLeast"/>
        <w:ind w:left="0" w:firstLine="645"/>
        <w:jc w:val="left"/>
      </w:pPr>
      <w:r>
        <w:rPr>
          <w:rFonts w:hint="eastAsia" w:ascii="仿宋_GB2312" w:hAnsi="微软雅黑" w:eastAsia="仿宋_GB2312" w:cs="仿宋_GB2312"/>
          <w:color w:val="000000"/>
          <w:sz w:val="31"/>
          <w:szCs w:val="31"/>
          <w:u w:val="none"/>
          <w:bdr w:val="none" w:color="auto" w:sz="0" w:space="0"/>
          <w:shd w:val="clear" w:fill="FFFFFF"/>
        </w:rPr>
        <w:t>1.现役军人或普通高校在读非应届毕业生；</w:t>
      </w:r>
    </w:p>
    <w:p>
      <w:pPr>
        <w:pStyle w:val="2"/>
        <w:keepNext w:val="0"/>
        <w:keepLines w:val="0"/>
        <w:widowControl/>
        <w:suppressLineNumbers w:val="0"/>
        <w:shd w:val="clear" w:fill="FFFFFF"/>
        <w:spacing w:line="585" w:lineRule="atLeast"/>
        <w:ind w:left="0" w:firstLine="645"/>
        <w:jc w:val="left"/>
      </w:pPr>
      <w:r>
        <w:rPr>
          <w:rFonts w:hint="eastAsia" w:ascii="仿宋_GB2312" w:hAnsi="微软雅黑" w:eastAsia="仿宋_GB2312" w:cs="仿宋_GB2312"/>
          <w:color w:val="000000"/>
          <w:sz w:val="31"/>
          <w:szCs w:val="31"/>
          <w:u w:val="none"/>
          <w:bdr w:val="none" w:color="auto" w:sz="0" w:space="0"/>
          <w:shd w:val="clear" w:fill="FFFFFF"/>
        </w:rPr>
        <w:t>2.应聘人员与事业单位负责人员有夫妻关系、直系血亲关系、三代以内旁系血亲关系或者近姻亲关系的，不得应聘与该单位负责人员有直接上下级领导关系的岗位；</w:t>
      </w:r>
    </w:p>
    <w:p>
      <w:pPr>
        <w:pStyle w:val="2"/>
        <w:keepNext w:val="0"/>
        <w:keepLines w:val="0"/>
        <w:widowControl/>
        <w:suppressLineNumbers w:val="0"/>
        <w:shd w:val="clear" w:fill="FFFFFF"/>
        <w:spacing w:line="585" w:lineRule="atLeast"/>
        <w:ind w:left="0" w:firstLine="645"/>
        <w:jc w:val="left"/>
      </w:pPr>
      <w:r>
        <w:rPr>
          <w:rFonts w:hint="eastAsia" w:ascii="仿宋_GB2312" w:hAnsi="微软雅黑" w:eastAsia="仿宋_GB2312" w:cs="仿宋_GB2312"/>
          <w:color w:val="000000"/>
          <w:sz w:val="31"/>
          <w:szCs w:val="31"/>
          <w:u w:val="none"/>
          <w:bdr w:val="none" w:color="auto" w:sz="0" w:space="0"/>
          <w:shd w:val="clear" w:fill="FFFFFF"/>
        </w:rPr>
        <w:t>3.尚未解除纪律处分或者正在接受纪律审查的人员、刑事处罚期限未满或者涉嫌违法犯罪正在接受调查的人员；</w:t>
      </w:r>
    </w:p>
    <w:p>
      <w:pPr>
        <w:pStyle w:val="2"/>
        <w:keepNext w:val="0"/>
        <w:keepLines w:val="0"/>
        <w:widowControl/>
        <w:suppressLineNumbers w:val="0"/>
        <w:shd w:val="clear" w:fill="FFFFFF"/>
        <w:spacing w:line="585" w:lineRule="atLeast"/>
        <w:ind w:left="0" w:firstLine="645"/>
        <w:jc w:val="left"/>
      </w:pPr>
      <w:r>
        <w:rPr>
          <w:rFonts w:hint="eastAsia" w:ascii="仿宋_GB2312" w:hAnsi="微软雅黑" w:eastAsia="仿宋_GB2312" w:cs="仿宋_GB2312"/>
          <w:color w:val="000000"/>
          <w:sz w:val="31"/>
          <w:szCs w:val="31"/>
          <w:u w:val="none"/>
          <w:bdr w:val="none" w:color="auto" w:sz="0" w:space="0"/>
          <w:shd w:val="clear" w:fill="FFFFFF"/>
        </w:rPr>
        <w:t>4.有政策规定或协议明确</w:t>
      </w:r>
      <w:r>
        <w:rPr>
          <w:rFonts w:hint="eastAsia" w:ascii="微软雅黑" w:hAnsi="微软雅黑" w:eastAsia="微软雅黑" w:cs="微软雅黑"/>
          <w:color w:val="000000"/>
          <w:sz w:val="36"/>
          <w:szCs w:val="36"/>
          <w:u w:val="none"/>
          <w:bdr w:val="none" w:color="auto" w:sz="0" w:space="0"/>
          <w:shd w:val="clear" w:fill="FFFFFF"/>
        </w:rPr>
        <w:t>2018</w:t>
      </w:r>
      <w:r>
        <w:rPr>
          <w:rFonts w:hint="eastAsia" w:ascii="仿宋_GB2312" w:hAnsi="微软雅黑" w:eastAsia="仿宋_GB2312" w:cs="仿宋_GB2312"/>
          <w:color w:val="000000"/>
          <w:sz w:val="31"/>
          <w:szCs w:val="31"/>
          <w:u w:val="none"/>
          <w:bdr w:val="none" w:color="auto" w:sz="0" w:space="0"/>
          <w:shd w:val="clear" w:fill="FFFFFF"/>
        </w:rPr>
        <w:t>年</w:t>
      </w:r>
      <w:r>
        <w:rPr>
          <w:rFonts w:hint="eastAsia" w:ascii="微软雅黑" w:hAnsi="微软雅黑" w:eastAsia="微软雅黑" w:cs="微软雅黑"/>
          <w:color w:val="000000"/>
          <w:sz w:val="36"/>
          <w:szCs w:val="36"/>
          <w:u w:val="none"/>
          <w:bdr w:val="none" w:color="auto" w:sz="0" w:space="0"/>
          <w:shd w:val="clear" w:fill="FFFFFF"/>
        </w:rPr>
        <w:t>8</w:t>
      </w:r>
      <w:r>
        <w:rPr>
          <w:rFonts w:hint="eastAsia" w:ascii="仿宋_GB2312" w:hAnsi="微软雅黑" w:eastAsia="仿宋_GB2312" w:cs="仿宋_GB2312"/>
          <w:color w:val="000000"/>
          <w:sz w:val="31"/>
          <w:szCs w:val="31"/>
          <w:u w:val="none"/>
          <w:bdr w:val="none" w:color="auto" w:sz="0" w:space="0"/>
          <w:shd w:val="clear" w:fill="FFFFFF"/>
        </w:rPr>
        <w:t>月</w:t>
      </w:r>
      <w:r>
        <w:rPr>
          <w:rFonts w:hint="eastAsia" w:ascii="微软雅黑" w:hAnsi="微软雅黑" w:eastAsia="微软雅黑" w:cs="微软雅黑"/>
          <w:color w:val="000000"/>
          <w:sz w:val="36"/>
          <w:szCs w:val="36"/>
          <w:u w:val="none"/>
          <w:bdr w:val="none" w:color="auto" w:sz="0" w:space="0"/>
          <w:shd w:val="clear" w:fill="FFFFFF"/>
        </w:rPr>
        <w:t>31</w:t>
      </w:r>
      <w:r>
        <w:rPr>
          <w:rFonts w:hint="eastAsia" w:ascii="仿宋_GB2312" w:hAnsi="微软雅黑" w:eastAsia="仿宋_GB2312" w:cs="仿宋_GB2312"/>
          <w:color w:val="000000"/>
          <w:sz w:val="31"/>
          <w:szCs w:val="31"/>
          <w:u w:val="none"/>
          <w:bdr w:val="none" w:color="auto" w:sz="0" w:space="0"/>
          <w:shd w:val="clear" w:fill="FFFFFF"/>
        </w:rPr>
        <w:t>日前不得解聘、离开现工作单位（岗位）的人员，或国家和省另有规定不得应聘到事业单位有关岗位的人员。</w:t>
      </w:r>
    </w:p>
    <w:p>
      <w:pPr>
        <w:pStyle w:val="2"/>
        <w:keepNext w:val="0"/>
        <w:keepLines w:val="0"/>
        <w:widowControl/>
        <w:suppressLineNumbers w:val="0"/>
        <w:spacing w:line="585" w:lineRule="atLeast"/>
        <w:ind w:left="0" w:firstLine="645"/>
        <w:textAlignment w:val="baseline"/>
      </w:pPr>
      <w:r>
        <w:rPr>
          <w:rFonts w:hint="eastAsia" w:ascii="黑体" w:hAnsi="宋体" w:eastAsia="黑体" w:cs="黑体"/>
          <w:color w:val="3D3D3D"/>
          <w:sz w:val="31"/>
          <w:szCs w:val="31"/>
          <w:u w:val="none"/>
          <w:bdr w:val="none" w:color="auto" w:sz="0" w:space="0"/>
          <w:vertAlign w:val="baseline"/>
        </w:rPr>
        <w:t>三、招聘程序及办法</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本次招聘工作由泰州市教育局统一组织，按照公布招聘公告、报名与资格审查、笔试、面试、体检、考察、公示、聘用等八个步骤实施。具体程序和方法如下：</w:t>
      </w:r>
    </w:p>
    <w:p>
      <w:pPr>
        <w:pStyle w:val="2"/>
        <w:keepNext w:val="0"/>
        <w:keepLines w:val="0"/>
        <w:widowControl/>
        <w:suppressLineNumbers w:val="0"/>
        <w:spacing w:line="585" w:lineRule="atLeast"/>
        <w:ind w:left="0" w:firstLine="645"/>
        <w:textAlignment w:val="baseline"/>
      </w:pPr>
      <w:r>
        <w:rPr>
          <w:rFonts w:hint="eastAsia" w:ascii="楷体_GB2312" w:hAnsi="微软雅黑" w:eastAsia="楷体_GB2312" w:cs="楷体_GB2312"/>
          <w:color w:val="3D3D3D"/>
          <w:sz w:val="31"/>
          <w:szCs w:val="31"/>
          <w:u w:val="none"/>
          <w:bdr w:val="none" w:color="auto" w:sz="0" w:space="0"/>
          <w:vertAlign w:val="baseline"/>
        </w:rPr>
        <w:t>（一）公布招聘公告</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按照“事前告知，公开透明”原则，通过泰州教育网向社会公布本公告。</w:t>
      </w:r>
    </w:p>
    <w:p>
      <w:pPr>
        <w:pStyle w:val="2"/>
        <w:keepNext w:val="0"/>
        <w:keepLines w:val="0"/>
        <w:widowControl/>
        <w:suppressLineNumbers w:val="0"/>
        <w:spacing w:line="585" w:lineRule="atLeast"/>
        <w:ind w:left="0" w:firstLine="645"/>
        <w:textAlignment w:val="baseline"/>
      </w:pPr>
      <w:r>
        <w:rPr>
          <w:rFonts w:hint="eastAsia" w:ascii="楷体_GB2312" w:hAnsi="微软雅黑" w:eastAsia="楷体_GB2312" w:cs="楷体_GB2312"/>
          <w:color w:val="3D3D3D"/>
          <w:sz w:val="31"/>
          <w:szCs w:val="31"/>
          <w:u w:val="none"/>
          <w:bdr w:val="none" w:color="auto" w:sz="0" w:space="0"/>
          <w:vertAlign w:val="baseline"/>
        </w:rPr>
        <w:t>（二）报名与资格审查</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1.报名时间：</w:t>
      </w:r>
      <w:r>
        <w:rPr>
          <w:rFonts w:hint="eastAsia" w:ascii="微软雅黑" w:hAnsi="微软雅黑" w:eastAsia="微软雅黑" w:cs="微软雅黑"/>
          <w:color w:val="3D3D3D"/>
          <w:sz w:val="36"/>
          <w:szCs w:val="36"/>
          <w:u w:val="none"/>
          <w:bdr w:val="none" w:color="auto" w:sz="0" w:space="0"/>
          <w:vertAlign w:val="baseline"/>
        </w:rPr>
        <w:t>2018</w:t>
      </w:r>
      <w:r>
        <w:rPr>
          <w:rFonts w:hint="eastAsia" w:ascii="仿宋_GB2312" w:hAnsi="微软雅黑" w:eastAsia="仿宋_GB2312" w:cs="仿宋_GB2312"/>
          <w:color w:val="3D3D3D"/>
          <w:sz w:val="31"/>
          <w:szCs w:val="31"/>
          <w:u w:val="none"/>
          <w:bdr w:val="none" w:color="auto" w:sz="0" w:space="0"/>
          <w:vertAlign w:val="baseline"/>
        </w:rPr>
        <w:t>年</w:t>
      </w:r>
      <w:r>
        <w:rPr>
          <w:rFonts w:hint="eastAsia" w:ascii="微软雅黑" w:hAnsi="微软雅黑" w:eastAsia="微软雅黑" w:cs="微软雅黑"/>
          <w:color w:val="3D3D3D"/>
          <w:sz w:val="36"/>
          <w:szCs w:val="36"/>
          <w:u w:val="none"/>
          <w:bdr w:val="none" w:color="auto" w:sz="0" w:space="0"/>
          <w:vertAlign w:val="baseline"/>
        </w:rPr>
        <w:t>5</w:t>
      </w:r>
      <w:r>
        <w:rPr>
          <w:rFonts w:hint="eastAsia" w:ascii="仿宋_GB2312" w:hAnsi="微软雅黑" w:eastAsia="仿宋_GB2312" w:cs="仿宋_GB2312"/>
          <w:color w:val="3D3D3D"/>
          <w:sz w:val="31"/>
          <w:szCs w:val="31"/>
          <w:u w:val="none"/>
          <w:bdr w:val="none" w:color="auto" w:sz="0" w:space="0"/>
          <w:vertAlign w:val="baseline"/>
        </w:rPr>
        <w:t>月</w:t>
      </w:r>
      <w:r>
        <w:rPr>
          <w:rFonts w:hint="eastAsia" w:ascii="微软雅黑" w:hAnsi="微软雅黑" w:eastAsia="微软雅黑" w:cs="微软雅黑"/>
          <w:color w:val="3D3D3D"/>
          <w:sz w:val="36"/>
          <w:szCs w:val="36"/>
          <w:u w:val="none"/>
          <w:bdr w:val="none" w:color="auto" w:sz="0" w:space="0"/>
          <w:vertAlign w:val="baseline"/>
        </w:rPr>
        <w:t>11</w:t>
      </w:r>
      <w:r>
        <w:rPr>
          <w:rFonts w:hint="eastAsia" w:ascii="仿宋_GB2312" w:hAnsi="微软雅黑" w:eastAsia="仿宋_GB2312" w:cs="仿宋_GB2312"/>
          <w:color w:val="3D3D3D"/>
          <w:sz w:val="31"/>
          <w:szCs w:val="31"/>
          <w:u w:val="none"/>
          <w:bdr w:val="none" w:color="auto" w:sz="0" w:space="0"/>
          <w:vertAlign w:val="baseline"/>
        </w:rPr>
        <w:t>日～</w:t>
      </w:r>
      <w:r>
        <w:rPr>
          <w:rFonts w:hint="eastAsia" w:ascii="微软雅黑" w:hAnsi="微软雅黑" w:eastAsia="微软雅黑" w:cs="微软雅黑"/>
          <w:color w:val="3D3D3D"/>
          <w:sz w:val="36"/>
          <w:szCs w:val="36"/>
          <w:u w:val="none"/>
          <w:bdr w:val="none" w:color="auto" w:sz="0" w:space="0"/>
          <w:vertAlign w:val="baseline"/>
        </w:rPr>
        <w:t>12</w:t>
      </w:r>
      <w:r>
        <w:rPr>
          <w:rFonts w:hint="eastAsia" w:ascii="仿宋_GB2312" w:hAnsi="微软雅黑" w:eastAsia="仿宋_GB2312" w:cs="仿宋_GB2312"/>
          <w:color w:val="3D3D3D"/>
          <w:sz w:val="31"/>
          <w:szCs w:val="31"/>
          <w:u w:val="none"/>
          <w:bdr w:val="none" w:color="auto" w:sz="0" w:space="0"/>
          <w:vertAlign w:val="baseline"/>
        </w:rPr>
        <w:t>日（上午</w:t>
      </w:r>
      <w:r>
        <w:rPr>
          <w:rFonts w:hint="eastAsia" w:ascii="微软雅黑" w:hAnsi="微软雅黑" w:eastAsia="微软雅黑" w:cs="微软雅黑"/>
          <w:color w:val="3D3D3D"/>
          <w:sz w:val="36"/>
          <w:szCs w:val="36"/>
          <w:u w:val="none"/>
          <w:bdr w:val="none" w:color="auto" w:sz="0" w:space="0"/>
          <w:vertAlign w:val="baseline"/>
        </w:rPr>
        <w:t>8</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30</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11</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30</w:t>
      </w:r>
      <w:r>
        <w:rPr>
          <w:rFonts w:hint="eastAsia" w:ascii="仿宋_GB2312" w:hAnsi="微软雅黑" w:eastAsia="仿宋_GB2312" w:cs="仿宋_GB2312"/>
          <w:color w:val="3D3D3D"/>
          <w:sz w:val="31"/>
          <w:szCs w:val="31"/>
          <w:u w:val="none"/>
          <w:bdr w:val="none" w:color="auto" w:sz="0" w:space="0"/>
          <w:vertAlign w:val="baseline"/>
        </w:rPr>
        <w:t>，下午</w:t>
      </w:r>
      <w:r>
        <w:rPr>
          <w:rFonts w:hint="eastAsia" w:ascii="微软雅黑" w:hAnsi="微软雅黑" w:eastAsia="微软雅黑" w:cs="微软雅黑"/>
          <w:color w:val="3D3D3D"/>
          <w:sz w:val="36"/>
          <w:szCs w:val="36"/>
          <w:u w:val="none"/>
          <w:bdr w:val="none" w:color="auto" w:sz="0" w:space="0"/>
          <w:vertAlign w:val="baseline"/>
        </w:rPr>
        <w:t>14</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30</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17</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30</w:t>
      </w:r>
      <w:r>
        <w:rPr>
          <w:rFonts w:hint="eastAsia" w:ascii="仿宋_GB2312" w:hAnsi="微软雅黑" w:eastAsia="仿宋_GB2312" w:cs="仿宋_GB2312"/>
          <w:color w:val="3D3D3D"/>
          <w:sz w:val="31"/>
          <w:szCs w:val="31"/>
          <w:u w:val="none"/>
          <w:bdr w:val="none" w:color="auto" w:sz="0" w:space="0"/>
          <w:vertAlign w:val="baseline"/>
        </w:rPr>
        <w:t>），逾期不予补报。</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2.报名地点：泰州市教育局一楼</w:t>
      </w:r>
      <w:r>
        <w:rPr>
          <w:rFonts w:hint="eastAsia" w:ascii="微软雅黑" w:hAnsi="微软雅黑" w:eastAsia="微软雅黑" w:cs="微软雅黑"/>
          <w:color w:val="3D3D3D"/>
          <w:sz w:val="36"/>
          <w:szCs w:val="36"/>
          <w:u w:val="none"/>
          <w:bdr w:val="none" w:color="auto" w:sz="0" w:space="0"/>
          <w:vertAlign w:val="baseline"/>
        </w:rPr>
        <w:t>105</w:t>
      </w:r>
      <w:r>
        <w:rPr>
          <w:rFonts w:hint="eastAsia" w:ascii="仿宋_GB2312" w:hAnsi="微软雅黑" w:eastAsia="仿宋_GB2312" w:cs="仿宋_GB2312"/>
          <w:color w:val="3D3D3D"/>
          <w:sz w:val="31"/>
          <w:szCs w:val="31"/>
          <w:u w:val="none"/>
          <w:bdr w:val="none" w:color="auto" w:sz="0" w:space="0"/>
          <w:vertAlign w:val="baseline"/>
        </w:rPr>
        <w:t>室（泰州市鼓楼南路</w:t>
      </w:r>
      <w:r>
        <w:rPr>
          <w:rFonts w:hint="eastAsia" w:ascii="微软雅黑" w:hAnsi="微软雅黑" w:eastAsia="微软雅黑" w:cs="微软雅黑"/>
          <w:color w:val="3D3D3D"/>
          <w:sz w:val="36"/>
          <w:szCs w:val="36"/>
          <w:u w:val="none"/>
          <w:bdr w:val="none" w:color="auto" w:sz="0" w:space="0"/>
          <w:vertAlign w:val="baseline"/>
        </w:rPr>
        <w:t>366</w:t>
      </w:r>
      <w:r>
        <w:rPr>
          <w:rFonts w:hint="eastAsia" w:ascii="仿宋_GB2312" w:hAnsi="微软雅黑" w:eastAsia="仿宋_GB2312" w:cs="仿宋_GB2312"/>
          <w:color w:val="3D3D3D"/>
          <w:sz w:val="31"/>
          <w:szCs w:val="31"/>
          <w:u w:val="none"/>
          <w:bdr w:val="none" w:color="auto" w:sz="0" w:space="0"/>
          <w:vertAlign w:val="baseline"/>
        </w:rPr>
        <w:t>号）</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3.报名方式：本次报名采用现场报名方式进行，不接受网络、信函、电话等方式报名。本人现场报名有困难的，可委托他人代为报名。代报名人除必须按报名要求提供各类材料，还须提供委托书和代报名人的身份证原件及复印件。</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4.资格审核</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报名时须提交以下材料的原件和复印件：</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1</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泰州市</w:t>
      </w:r>
      <w:r>
        <w:rPr>
          <w:rFonts w:hint="eastAsia" w:ascii="仿宋_GB2312" w:hAnsi="微软雅黑" w:eastAsia="仿宋_GB2312" w:cs="仿宋_GB2312"/>
          <w:color w:val="3D3D3D"/>
          <w:sz w:val="31"/>
          <w:szCs w:val="31"/>
          <w:u w:val="none"/>
          <w:bdr w:val="none" w:color="auto" w:sz="0" w:space="0"/>
          <w:vertAlign w:val="baseline"/>
        </w:rPr>
        <w:t>教育局直属学校</w:t>
      </w:r>
      <w:r>
        <w:rPr>
          <w:rFonts w:hint="eastAsia" w:ascii="微软雅黑" w:hAnsi="微软雅黑" w:eastAsia="微软雅黑" w:cs="微软雅黑"/>
          <w:color w:val="3D3D3D"/>
          <w:sz w:val="36"/>
          <w:szCs w:val="36"/>
          <w:u w:val="none"/>
          <w:bdr w:val="none" w:color="auto" w:sz="0" w:space="0"/>
          <w:vertAlign w:val="baseline"/>
        </w:rPr>
        <w:t>2018</w:t>
      </w:r>
      <w:r>
        <w:rPr>
          <w:rFonts w:hint="eastAsia" w:ascii="仿宋_GB2312" w:hAnsi="微软雅黑" w:eastAsia="仿宋_GB2312" w:cs="仿宋_GB2312"/>
          <w:color w:val="3D3D3D"/>
          <w:sz w:val="31"/>
          <w:szCs w:val="31"/>
          <w:u w:val="none"/>
          <w:bdr w:val="none" w:color="auto" w:sz="0" w:space="0"/>
          <w:vertAlign w:val="baseline"/>
        </w:rPr>
        <w:t>年公开招聘教师报名登记表；</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2</w:t>
      </w:r>
      <w:r>
        <w:rPr>
          <w:rFonts w:hint="eastAsia" w:ascii="仿宋_GB2312" w:hAnsi="微软雅黑" w:eastAsia="仿宋_GB2312" w:cs="仿宋_GB2312"/>
          <w:color w:val="3D3D3D"/>
          <w:sz w:val="31"/>
          <w:szCs w:val="31"/>
          <w:u w:val="none"/>
          <w:bdr w:val="none" w:color="auto" w:sz="0" w:space="0"/>
          <w:vertAlign w:val="baseline"/>
        </w:rPr>
        <w:t>）本人有效期内的居民身份证；</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w:t>
      </w:r>
      <w:r>
        <w:rPr>
          <w:rFonts w:hint="eastAsia" w:ascii="仿宋_GB2312" w:hAnsi="微软雅黑" w:eastAsia="仿宋_GB2312" w:cs="仿宋_GB2312"/>
          <w:color w:val="3D3D3D"/>
          <w:sz w:val="31"/>
          <w:szCs w:val="31"/>
          <w:u w:val="none"/>
          <w:bdr w:val="none" w:color="auto" w:sz="0" w:space="0"/>
          <w:vertAlign w:val="baseline"/>
        </w:rPr>
        <w:t>）本人近期同底免冠</w:t>
      </w:r>
      <w:r>
        <w:rPr>
          <w:rFonts w:hint="eastAsia" w:ascii="微软雅黑" w:hAnsi="微软雅黑" w:eastAsia="微软雅黑" w:cs="微软雅黑"/>
          <w:color w:val="3D3D3D"/>
          <w:sz w:val="36"/>
          <w:szCs w:val="36"/>
          <w:u w:val="none"/>
          <w:bdr w:val="none" w:color="auto" w:sz="0" w:space="0"/>
          <w:vertAlign w:val="baseline"/>
        </w:rPr>
        <w:t>2</w:t>
      </w:r>
      <w:r>
        <w:rPr>
          <w:rFonts w:hint="eastAsia" w:ascii="仿宋_GB2312" w:hAnsi="微软雅黑" w:eastAsia="仿宋_GB2312" w:cs="仿宋_GB2312"/>
          <w:color w:val="3D3D3D"/>
          <w:sz w:val="31"/>
          <w:szCs w:val="31"/>
          <w:u w:val="none"/>
          <w:bdr w:val="none" w:color="auto" w:sz="0" w:space="0"/>
          <w:vertAlign w:val="baseline"/>
        </w:rPr>
        <w:t>寸彩色照片</w:t>
      </w:r>
      <w:r>
        <w:rPr>
          <w:rFonts w:hint="eastAsia" w:ascii="微软雅黑" w:hAnsi="微软雅黑" w:eastAsia="微软雅黑" w:cs="微软雅黑"/>
          <w:color w:val="3D3D3D"/>
          <w:sz w:val="36"/>
          <w:szCs w:val="36"/>
          <w:u w:val="none"/>
          <w:bdr w:val="none" w:color="auto" w:sz="0" w:space="0"/>
          <w:vertAlign w:val="baseline"/>
        </w:rPr>
        <w:t>2</w:t>
      </w:r>
      <w:r>
        <w:rPr>
          <w:rFonts w:hint="eastAsia" w:ascii="仿宋_GB2312" w:hAnsi="微软雅黑" w:eastAsia="仿宋_GB2312" w:cs="仿宋_GB2312"/>
          <w:color w:val="3D3D3D"/>
          <w:sz w:val="31"/>
          <w:szCs w:val="31"/>
          <w:u w:val="none"/>
          <w:bdr w:val="none" w:color="auto" w:sz="0" w:space="0"/>
          <w:vertAlign w:val="baseline"/>
        </w:rPr>
        <w:t>张；</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4</w:t>
      </w:r>
      <w:r>
        <w:rPr>
          <w:rFonts w:hint="eastAsia" w:ascii="仿宋_GB2312" w:hAnsi="微软雅黑" w:eastAsia="仿宋_GB2312" w:cs="仿宋_GB2312"/>
          <w:color w:val="3D3D3D"/>
          <w:sz w:val="31"/>
          <w:szCs w:val="31"/>
          <w:u w:val="none"/>
          <w:bdr w:val="none" w:color="auto" w:sz="0" w:space="0"/>
          <w:vertAlign w:val="baseline"/>
        </w:rPr>
        <w:t>）毕业证书〔</w:t>
      </w:r>
      <w:r>
        <w:rPr>
          <w:rFonts w:hint="eastAsia" w:ascii="仿宋_GB2312" w:hAnsi="微软雅黑" w:eastAsia="仿宋_GB2312" w:cs="仿宋_GB2312"/>
          <w:color w:val="000000"/>
          <w:sz w:val="31"/>
          <w:szCs w:val="31"/>
          <w:u w:val="none"/>
          <w:bdr w:val="none" w:color="auto" w:sz="0" w:space="0"/>
          <w:vertAlign w:val="baseline"/>
        </w:rPr>
        <w:t>非全日制普通高校学历（电大、夜大、函授、自考、网络教育等）人员还须提供教育部学信网《教育部学历证书电子注册备案表》</w:t>
      </w:r>
      <w:r>
        <w:rPr>
          <w:rFonts w:hint="eastAsia" w:ascii="仿宋_GB2312" w:hAnsi="微软雅黑" w:eastAsia="仿宋_GB2312" w:cs="仿宋_GB2312"/>
          <w:color w:val="3D3D3D"/>
          <w:sz w:val="31"/>
          <w:szCs w:val="31"/>
          <w:u w:val="none"/>
          <w:bdr w:val="none" w:color="auto" w:sz="0" w:space="0"/>
          <w:vertAlign w:val="baseline"/>
        </w:rPr>
        <w:t>〕；</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5</w:t>
      </w:r>
      <w:r>
        <w:rPr>
          <w:rFonts w:hint="eastAsia" w:ascii="仿宋_GB2312" w:hAnsi="微软雅黑" w:eastAsia="仿宋_GB2312" w:cs="仿宋_GB2312"/>
          <w:color w:val="3D3D3D"/>
          <w:sz w:val="31"/>
          <w:szCs w:val="31"/>
          <w:u w:val="none"/>
          <w:bdr w:val="none" w:color="auto" w:sz="0" w:space="0"/>
          <w:vertAlign w:val="baseline"/>
        </w:rPr>
        <w:t>）教师资格证书；</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6</w:t>
      </w:r>
      <w:r>
        <w:rPr>
          <w:rFonts w:hint="eastAsia" w:ascii="仿宋_GB2312" w:hAnsi="微软雅黑" w:eastAsia="仿宋_GB2312" w:cs="仿宋_GB2312"/>
          <w:color w:val="3D3D3D"/>
          <w:sz w:val="31"/>
          <w:szCs w:val="31"/>
          <w:u w:val="none"/>
          <w:bdr w:val="none" w:color="auto" w:sz="0" w:space="0"/>
          <w:vertAlign w:val="baseline"/>
        </w:rPr>
        <w:t>）留学回国人员、赴台陆生提供教育部留学服务中心的学历认证材料；</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000000"/>
          <w:sz w:val="31"/>
          <w:szCs w:val="31"/>
          <w:u w:val="none"/>
          <w:bdr w:val="none" w:color="auto" w:sz="0" w:space="0"/>
          <w:shd w:val="clear" w:fill="FFFFFF"/>
          <w:vertAlign w:val="baseline"/>
        </w:rPr>
        <w:t>（</w:t>
      </w:r>
      <w:r>
        <w:rPr>
          <w:rFonts w:hint="eastAsia" w:ascii="微软雅黑" w:hAnsi="微软雅黑" w:eastAsia="微软雅黑" w:cs="微软雅黑"/>
          <w:color w:val="000000"/>
          <w:sz w:val="36"/>
          <w:szCs w:val="36"/>
          <w:u w:val="none"/>
          <w:bdr w:val="none" w:color="auto" w:sz="0" w:space="0"/>
          <w:shd w:val="clear" w:fill="FFFFFF"/>
          <w:vertAlign w:val="baseline"/>
        </w:rPr>
        <w:t>7</w:t>
      </w:r>
      <w:r>
        <w:rPr>
          <w:rFonts w:hint="eastAsia" w:ascii="仿宋_GB2312" w:hAnsi="微软雅黑" w:eastAsia="仿宋_GB2312" w:cs="仿宋_GB2312"/>
          <w:color w:val="000000"/>
          <w:sz w:val="31"/>
          <w:szCs w:val="31"/>
          <w:u w:val="none"/>
          <w:bdr w:val="none" w:color="auto" w:sz="0" w:space="0"/>
          <w:shd w:val="clear" w:fill="FFFFFF"/>
          <w:vertAlign w:val="baseline"/>
        </w:rPr>
        <w:t>）</w:t>
      </w:r>
      <w:r>
        <w:rPr>
          <w:rFonts w:hint="eastAsia" w:ascii="仿宋_GB2312" w:hAnsi="微软雅黑" w:eastAsia="仿宋_GB2312" w:cs="仿宋_GB2312"/>
          <w:color w:val="000000"/>
          <w:sz w:val="31"/>
          <w:szCs w:val="31"/>
          <w:u w:val="none"/>
          <w:bdr w:val="none" w:color="auto" w:sz="0" w:space="0"/>
          <w:vertAlign w:val="baseline"/>
        </w:rPr>
        <w:t>2018年全日制普通高校应届毕业生，须提供《毕业生双向就业推荐表》，毕业证书、教师资格证书可延迟至</w:t>
      </w:r>
      <w:r>
        <w:rPr>
          <w:rFonts w:hint="eastAsia" w:ascii="微软雅黑" w:hAnsi="微软雅黑" w:eastAsia="微软雅黑" w:cs="微软雅黑"/>
          <w:color w:val="000000"/>
          <w:sz w:val="36"/>
          <w:szCs w:val="36"/>
          <w:u w:val="none"/>
          <w:bdr w:val="none" w:color="auto" w:sz="0" w:space="0"/>
          <w:vertAlign w:val="baseline"/>
        </w:rPr>
        <w:t>2018</w:t>
      </w:r>
      <w:r>
        <w:rPr>
          <w:rFonts w:hint="eastAsia" w:ascii="仿宋_GB2312" w:hAnsi="微软雅黑" w:eastAsia="仿宋_GB2312" w:cs="仿宋_GB2312"/>
          <w:color w:val="000000"/>
          <w:sz w:val="31"/>
          <w:szCs w:val="31"/>
          <w:u w:val="none"/>
          <w:bdr w:val="none" w:color="auto" w:sz="0" w:space="0"/>
          <w:vertAlign w:val="baseline"/>
        </w:rPr>
        <w:t>年</w:t>
      </w:r>
      <w:r>
        <w:rPr>
          <w:rFonts w:hint="eastAsia" w:ascii="微软雅黑" w:hAnsi="微软雅黑" w:eastAsia="微软雅黑" w:cs="微软雅黑"/>
          <w:color w:val="000000"/>
          <w:sz w:val="36"/>
          <w:szCs w:val="36"/>
          <w:u w:val="none"/>
          <w:bdr w:val="none" w:color="auto" w:sz="0" w:space="0"/>
          <w:vertAlign w:val="baseline"/>
        </w:rPr>
        <w:t>8</w:t>
      </w:r>
      <w:r>
        <w:rPr>
          <w:rFonts w:hint="eastAsia" w:ascii="仿宋_GB2312" w:hAnsi="微软雅黑" w:eastAsia="仿宋_GB2312" w:cs="仿宋_GB2312"/>
          <w:color w:val="000000"/>
          <w:sz w:val="31"/>
          <w:szCs w:val="31"/>
          <w:u w:val="none"/>
          <w:bdr w:val="none" w:color="auto" w:sz="0" w:space="0"/>
          <w:vertAlign w:val="baseline"/>
        </w:rPr>
        <w:t>月</w:t>
      </w:r>
      <w:r>
        <w:rPr>
          <w:rFonts w:hint="eastAsia" w:ascii="微软雅黑" w:hAnsi="微软雅黑" w:eastAsia="微软雅黑" w:cs="微软雅黑"/>
          <w:color w:val="000000"/>
          <w:sz w:val="36"/>
          <w:szCs w:val="36"/>
          <w:u w:val="none"/>
          <w:bdr w:val="none" w:color="auto" w:sz="0" w:space="0"/>
          <w:vertAlign w:val="baseline"/>
        </w:rPr>
        <w:t>31</w:t>
      </w:r>
      <w:r>
        <w:rPr>
          <w:rFonts w:hint="eastAsia" w:ascii="仿宋_GB2312" w:hAnsi="微软雅黑" w:eastAsia="仿宋_GB2312" w:cs="仿宋_GB2312"/>
          <w:color w:val="000000"/>
          <w:sz w:val="31"/>
          <w:szCs w:val="31"/>
          <w:u w:val="none"/>
          <w:bdr w:val="none" w:color="auto" w:sz="0" w:space="0"/>
          <w:vertAlign w:val="baseline"/>
        </w:rPr>
        <w:t>日前提供。</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5.报名注意事项</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1</w:t>
      </w:r>
      <w:r>
        <w:rPr>
          <w:rFonts w:hint="eastAsia" w:ascii="仿宋_GB2312" w:hAnsi="微软雅黑" w:eastAsia="仿宋_GB2312" w:cs="仿宋_GB2312"/>
          <w:color w:val="3D3D3D"/>
          <w:sz w:val="31"/>
          <w:szCs w:val="31"/>
          <w:u w:val="none"/>
          <w:bdr w:val="none" w:color="auto" w:sz="0" w:space="0"/>
          <w:vertAlign w:val="baseline"/>
        </w:rPr>
        <w:t>）报考人员应正确理解和把握本《公告》规定和岗位要求，根据自身条件，自行选择报考岗位，如实填写《泰州市教育局直属学校</w:t>
      </w:r>
      <w:r>
        <w:rPr>
          <w:rFonts w:hint="eastAsia" w:ascii="微软雅黑" w:hAnsi="微软雅黑" w:eastAsia="微软雅黑" w:cs="微软雅黑"/>
          <w:color w:val="3D3D3D"/>
          <w:sz w:val="36"/>
          <w:szCs w:val="36"/>
          <w:u w:val="none"/>
          <w:bdr w:val="none" w:color="auto" w:sz="0" w:space="0"/>
          <w:vertAlign w:val="baseline"/>
        </w:rPr>
        <w:t>2018</w:t>
      </w:r>
      <w:r>
        <w:rPr>
          <w:rFonts w:hint="eastAsia" w:ascii="仿宋_GB2312" w:hAnsi="微软雅黑" w:eastAsia="仿宋_GB2312" w:cs="仿宋_GB2312"/>
          <w:color w:val="3D3D3D"/>
          <w:sz w:val="31"/>
          <w:szCs w:val="31"/>
          <w:u w:val="none"/>
          <w:bdr w:val="none" w:color="auto" w:sz="0" w:space="0"/>
          <w:vertAlign w:val="baseline"/>
        </w:rPr>
        <w:t>年公开招聘教师报名登记表》（附件</w:t>
      </w:r>
      <w:r>
        <w:rPr>
          <w:rFonts w:hint="eastAsia" w:ascii="微软雅黑" w:hAnsi="微软雅黑" w:eastAsia="微软雅黑" w:cs="微软雅黑"/>
          <w:color w:val="3D3D3D"/>
          <w:sz w:val="36"/>
          <w:szCs w:val="36"/>
          <w:u w:val="none"/>
          <w:bdr w:val="none" w:color="auto" w:sz="0" w:space="0"/>
          <w:vertAlign w:val="baseline"/>
        </w:rPr>
        <w:t>2</w:t>
      </w:r>
      <w:r>
        <w:rPr>
          <w:rFonts w:hint="eastAsia" w:ascii="仿宋_GB2312" w:hAnsi="微软雅黑" w:eastAsia="仿宋_GB2312" w:cs="仿宋_GB2312"/>
          <w:color w:val="3D3D3D"/>
          <w:sz w:val="31"/>
          <w:szCs w:val="31"/>
          <w:u w:val="none"/>
          <w:bdr w:val="none" w:color="auto" w:sz="0" w:space="0"/>
          <w:vertAlign w:val="baseline"/>
        </w:rPr>
        <w:t>）。每人限报考一个岗位，不得兼报、多报，否则一律取消报考资格。</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2</w:t>
      </w:r>
      <w:r>
        <w:rPr>
          <w:rFonts w:hint="eastAsia" w:ascii="仿宋_GB2312" w:hAnsi="微软雅黑" w:eastAsia="仿宋_GB2312" w:cs="仿宋_GB2312"/>
          <w:color w:val="3D3D3D"/>
          <w:sz w:val="31"/>
          <w:szCs w:val="31"/>
          <w:u w:val="none"/>
          <w:bdr w:val="none" w:color="auto" w:sz="0" w:space="0"/>
          <w:vertAlign w:val="baseline"/>
        </w:rPr>
        <w:t>）报名时，考生提交的报名材料应当真实、准确。泰州市教育局和招聘学校负责考生的资格审查，办理报名手续。</w:t>
      </w:r>
      <w:r>
        <w:rPr>
          <w:rFonts w:hint="eastAsia" w:ascii="微软雅黑" w:hAnsi="微软雅黑" w:eastAsia="微软雅黑" w:cs="微软雅黑"/>
          <w:color w:val="000000"/>
          <w:sz w:val="36"/>
          <w:szCs w:val="36"/>
          <w:u w:val="none"/>
          <w:bdr w:val="none" w:color="auto" w:sz="0" w:space="0"/>
          <w:vertAlign w:val="baseline"/>
        </w:rPr>
        <w:t>经审核不符合报名条件的考生取消其报考资格</w:t>
      </w:r>
      <w:r>
        <w:rPr>
          <w:rFonts w:hint="eastAsia" w:ascii="仿宋_GB2312" w:hAnsi="微软雅黑" w:eastAsia="仿宋_GB2312" w:cs="仿宋_GB2312"/>
          <w:color w:val="3D3D3D"/>
          <w:sz w:val="31"/>
          <w:szCs w:val="31"/>
          <w:u w:val="none"/>
          <w:bdr w:val="none" w:color="auto" w:sz="0" w:space="0"/>
          <w:vertAlign w:val="baseline"/>
        </w:rPr>
        <w:t>。考生弄虚作假或因其他原因造成不符合报考条件的，在任一环节，一经查实，立即取消报考或聘用资格。对伪造、编造有关证件、材料、信息，骗取考试资格的，按照《江苏省事业单位公开招聘人员办法》规定严肃处理。</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w:t>
      </w:r>
      <w:r>
        <w:rPr>
          <w:rFonts w:hint="eastAsia" w:ascii="仿宋_GB2312" w:hAnsi="微软雅黑" w:eastAsia="仿宋_GB2312" w:cs="仿宋_GB2312"/>
          <w:color w:val="3D3D3D"/>
          <w:sz w:val="31"/>
          <w:szCs w:val="31"/>
          <w:u w:val="none"/>
          <w:bdr w:val="none" w:color="auto" w:sz="0" w:space="0"/>
          <w:vertAlign w:val="baseline"/>
        </w:rPr>
        <w:t>）考生</w:t>
      </w:r>
      <w:r>
        <w:rPr>
          <w:rFonts w:hint="eastAsia" w:ascii="仿宋_GB2312" w:hAnsi="微软雅黑" w:eastAsia="仿宋_GB2312" w:cs="仿宋_GB2312"/>
          <w:color w:val="000000"/>
          <w:sz w:val="31"/>
          <w:szCs w:val="31"/>
          <w:u w:val="none"/>
          <w:bdr w:val="none" w:color="auto" w:sz="0" w:space="0"/>
          <w:vertAlign w:val="baseline"/>
        </w:rPr>
        <w:t>如对初审意见有异议，请及时向负责资格审核的招聘主管部门（单位）陈述申辩，联系电话：</w:t>
      </w:r>
      <w:r>
        <w:rPr>
          <w:rFonts w:hint="eastAsia" w:ascii="微软雅黑" w:hAnsi="微软雅黑" w:eastAsia="微软雅黑" w:cs="微软雅黑"/>
          <w:color w:val="000000"/>
          <w:sz w:val="36"/>
          <w:szCs w:val="36"/>
          <w:u w:val="none"/>
          <w:bdr w:val="none" w:color="auto" w:sz="0" w:space="0"/>
          <w:vertAlign w:val="baseline"/>
        </w:rPr>
        <w:t>86999831</w:t>
      </w:r>
      <w:r>
        <w:rPr>
          <w:rFonts w:hint="eastAsia" w:ascii="仿宋_GB2312" w:hAnsi="微软雅黑" w:eastAsia="仿宋_GB2312" w:cs="仿宋_GB2312"/>
          <w:color w:val="000000"/>
          <w:sz w:val="31"/>
          <w:szCs w:val="31"/>
          <w:u w:val="none"/>
          <w:bdr w:val="none" w:color="auto" w:sz="0" w:space="0"/>
          <w:vertAlign w:val="baseline"/>
        </w:rPr>
        <w:t>。</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4</w:t>
      </w:r>
      <w:r>
        <w:rPr>
          <w:rFonts w:hint="eastAsia" w:ascii="仿宋_GB2312" w:hAnsi="微软雅黑" w:eastAsia="仿宋_GB2312" w:cs="仿宋_GB2312"/>
          <w:color w:val="3D3D3D"/>
          <w:sz w:val="31"/>
          <w:szCs w:val="31"/>
          <w:u w:val="none"/>
          <w:bdr w:val="none" w:color="auto" w:sz="0" w:space="0"/>
          <w:vertAlign w:val="baseline"/>
        </w:rPr>
        <w:t>）缴纳笔试费</w:t>
      </w:r>
      <w:r>
        <w:rPr>
          <w:rFonts w:hint="eastAsia" w:ascii="微软雅黑" w:hAnsi="微软雅黑" w:eastAsia="微软雅黑" w:cs="微软雅黑"/>
          <w:color w:val="3D3D3D"/>
          <w:sz w:val="36"/>
          <w:szCs w:val="36"/>
          <w:u w:val="none"/>
          <w:bdr w:val="none" w:color="auto" w:sz="0" w:space="0"/>
          <w:vertAlign w:val="baseline"/>
        </w:rPr>
        <w:t>100</w:t>
      </w:r>
      <w:r>
        <w:rPr>
          <w:rFonts w:hint="eastAsia" w:ascii="仿宋_GB2312" w:hAnsi="微软雅黑" w:eastAsia="仿宋_GB2312" w:cs="仿宋_GB2312"/>
          <w:color w:val="3D3D3D"/>
          <w:sz w:val="31"/>
          <w:szCs w:val="31"/>
          <w:u w:val="none"/>
          <w:bdr w:val="none" w:color="auto" w:sz="0" w:space="0"/>
          <w:vertAlign w:val="baseline"/>
        </w:rPr>
        <w:t>元</w:t>
      </w:r>
      <w:r>
        <w:rPr>
          <w:rFonts w:hint="eastAsia" w:ascii="微软雅黑" w:hAnsi="微软雅黑" w:eastAsia="微软雅黑" w:cs="微软雅黑"/>
          <w:color w:val="3D3D3D"/>
          <w:sz w:val="36"/>
          <w:szCs w:val="36"/>
          <w:u w:val="none"/>
          <w:bdr w:val="none" w:color="auto" w:sz="0" w:space="0"/>
          <w:vertAlign w:val="baseline"/>
        </w:rPr>
        <w:t>/</w:t>
      </w:r>
      <w:r>
        <w:rPr>
          <w:rFonts w:hint="eastAsia" w:ascii="仿宋_GB2312" w:hAnsi="微软雅黑" w:eastAsia="仿宋_GB2312" w:cs="仿宋_GB2312"/>
          <w:color w:val="3D3D3D"/>
          <w:sz w:val="31"/>
          <w:szCs w:val="31"/>
          <w:u w:val="none"/>
          <w:bdr w:val="none" w:color="auto" w:sz="0" w:space="0"/>
          <w:vertAlign w:val="baseline"/>
        </w:rPr>
        <w:t>人。享受最低生活保障的城镇家庭考生和农村特困家庭考生，凭相关证件减免笔试费。</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5</w:t>
      </w:r>
      <w:r>
        <w:rPr>
          <w:rFonts w:hint="eastAsia" w:ascii="仿宋_GB2312" w:hAnsi="微软雅黑" w:eastAsia="仿宋_GB2312" w:cs="仿宋_GB2312"/>
          <w:color w:val="3D3D3D"/>
          <w:sz w:val="31"/>
          <w:szCs w:val="31"/>
          <w:u w:val="none"/>
          <w:bdr w:val="none" w:color="auto" w:sz="0" w:space="0"/>
          <w:vertAlign w:val="baseline"/>
        </w:rPr>
        <w:t>）报名结束后，报名人数与招聘岗位计划数不足</w:t>
      </w:r>
      <w:r>
        <w:rPr>
          <w:rFonts w:hint="eastAsia" w:ascii="微软雅黑" w:hAnsi="微软雅黑" w:eastAsia="微软雅黑" w:cs="微软雅黑"/>
          <w:color w:val="3D3D3D"/>
          <w:sz w:val="36"/>
          <w:szCs w:val="36"/>
          <w:u w:val="none"/>
          <w:bdr w:val="none" w:color="auto" w:sz="0" w:space="0"/>
          <w:vertAlign w:val="baseline"/>
        </w:rPr>
        <w:t>3</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1</w:t>
      </w:r>
      <w:r>
        <w:rPr>
          <w:rFonts w:hint="eastAsia" w:ascii="仿宋_GB2312" w:hAnsi="微软雅黑" w:eastAsia="仿宋_GB2312" w:cs="仿宋_GB2312"/>
          <w:color w:val="3D3D3D"/>
          <w:sz w:val="31"/>
          <w:szCs w:val="31"/>
          <w:u w:val="none"/>
          <w:bdr w:val="none" w:color="auto" w:sz="0" w:space="0"/>
          <w:vertAlign w:val="baseline"/>
        </w:rPr>
        <w:t>的岗位，报经泰州市事业单位公开招聘主管部门研究确定是否核减或取消招聘计划，核减或取消招聘计划情况在泰州教育网公告。被取消岗位招聘计划的报考人员，在公告规定的时间内可改报其他符合招聘条件的岗位，改报名时间为</w:t>
      </w:r>
      <w:r>
        <w:rPr>
          <w:rFonts w:hint="eastAsia" w:ascii="微软雅黑" w:hAnsi="微软雅黑" w:eastAsia="微软雅黑" w:cs="微软雅黑"/>
          <w:color w:val="3D3D3D"/>
          <w:sz w:val="36"/>
          <w:szCs w:val="36"/>
          <w:u w:val="none"/>
          <w:bdr w:val="none" w:color="auto" w:sz="0" w:space="0"/>
          <w:vertAlign w:val="baseline"/>
        </w:rPr>
        <w:t>2018</w:t>
      </w:r>
      <w:r>
        <w:rPr>
          <w:rFonts w:hint="eastAsia" w:ascii="仿宋_GB2312" w:hAnsi="微软雅黑" w:eastAsia="仿宋_GB2312" w:cs="仿宋_GB2312"/>
          <w:color w:val="3D3D3D"/>
          <w:sz w:val="31"/>
          <w:szCs w:val="31"/>
          <w:u w:val="none"/>
          <w:bdr w:val="none" w:color="auto" w:sz="0" w:space="0"/>
          <w:vertAlign w:val="baseline"/>
        </w:rPr>
        <w:t>年</w:t>
      </w:r>
      <w:r>
        <w:rPr>
          <w:rFonts w:hint="eastAsia" w:ascii="微软雅黑" w:hAnsi="微软雅黑" w:eastAsia="微软雅黑" w:cs="微软雅黑"/>
          <w:color w:val="3D3D3D"/>
          <w:sz w:val="36"/>
          <w:szCs w:val="36"/>
          <w:u w:val="none"/>
          <w:bdr w:val="none" w:color="auto" w:sz="0" w:space="0"/>
          <w:vertAlign w:val="baseline"/>
        </w:rPr>
        <w:t>5</w:t>
      </w:r>
      <w:r>
        <w:rPr>
          <w:rFonts w:hint="eastAsia" w:ascii="仿宋_GB2312" w:hAnsi="微软雅黑" w:eastAsia="仿宋_GB2312" w:cs="仿宋_GB2312"/>
          <w:color w:val="3D3D3D"/>
          <w:sz w:val="31"/>
          <w:szCs w:val="31"/>
          <w:u w:val="none"/>
          <w:bdr w:val="none" w:color="auto" w:sz="0" w:space="0"/>
          <w:vertAlign w:val="baseline"/>
        </w:rPr>
        <w:t>月</w:t>
      </w:r>
      <w:r>
        <w:rPr>
          <w:rFonts w:hint="eastAsia" w:ascii="微软雅黑" w:hAnsi="微软雅黑" w:eastAsia="微软雅黑" w:cs="微软雅黑"/>
          <w:color w:val="3D3D3D"/>
          <w:sz w:val="36"/>
          <w:szCs w:val="36"/>
          <w:u w:val="none"/>
          <w:bdr w:val="none" w:color="auto" w:sz="0" w:space="0"/>
          <w:vertAlign w:val="baseline"/>
        </w:rPr>
        <w:t>  15</w:t>
      </w:r>
      <w:r>
        <w:rPr>
          <w:rFonts w:hint="eastAsia" w:ascii="仿宋_GB2312" w:hAnsi="微软雅黑" w:eastAsia="仿宋_GB2312" w:cs="仿宋_GB2312"/>
          <w:color w:val="3D3D3D"/>
          <w:sz w:val="31"/>
          <w:szCs w:val="31"/>
          <w:u w:val="none"/>
          <w:bdr w:val="none" w:color="auto" w:sz="0" w:space="0"/>
          <w:vertAlign w:val="baseline"/>
        </w:rPr>
        <w:t>日上午</w:t>
      </w:r>
      <w:r>
        <w:rPr>
          <w:rFonts w:hint="eastAsia" w:ascii="微软雅黑" w:hAnsi="微软雅黑" w:eastAsia="微软雅黑" w:cs="微软雅黑"/>
          <w:color w:val="3D3D3D"/>
          <w:sz w:val="36"/>
          <w:szCs w:val="36"/>
          <w:u w:val="none"/>
          <w:bdr w:val="none" w:color="auto" w:sz="0" w:space="0"/>
          <w:vertAlign w:val="baseline"/>
        </w:rPr>
        <w:t>8</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30-11</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30</w:t>
      </w:r>
      <w:r>
        <w:rPr>
          <w:rFonts w:hint="eastAsia" w:ascii="仿宋_GB2312" w:hAnsi="微软雅黑" w:eastAsia="仿宋_GB2312" w:cs="仿宋_GB2312"/>
          <w:color w:val="3D3D3D"/>
          <w:sz w:val="31"/>
          <w:szCs w:val="31"/>
          <w:u w:val="none"/>
          <w:bdr w:val="none" w:color="auto" w:sz="0" w:space="0"/>
          <w:vertAlign w:val="baseline"/>
        </w:rPr>
        <w:t>，改报名地点：泰州市教育局一楼</w:t>
      </w:r>
      <w:r>
        <w:rPr>
          <w:rFonts w:hint="eastAsia" w:ascii="微软雅黑" w:hAnsi="微软雅黑" w:eastAsia="微软雅黑" w:cs="微软雅黑"/>
          <w:color w:val="3D3D3D"/>
          <w:sz w:val="36"/>
          <w:szCs w:val="36"/>
          <w:u w:val="none"/>
          <w:bdr w:val="none" w:color="auto" w:sz="0" w:space="0"/>
          <w:vertAlign w:val="baseline"/>
        </w:rPr>
        <w:t>105</w:t>
      </w:r>
      <w:r>
        <w:rPr>
          <w:rFonts w:hint="eastAsia" w:ascii="仿宋_GB2312" w:hAnsi="微软雅黑" w:eastAsia="仿宋_GB2312" w:cs="仿宋_GB2312"/>
          <w:color w:val="3D3D3D"/>
          <w:sz w:val="31"/>
          <w:szCs w:val="31"/>
          <w:u w:val="none"/>
          <w:bdr w:val="none" w:color="auto" w:sz="0" w:space="0"/>
          <w:vertAlign w:val="baseline"/>
        </w:rPr>
        <w:t>室（泰州市鼓楼南路</w:t>
      </w:r>
      <w:r>
        <w:rPr>
          <w:rFonts w:hint="eastAsia" w:ascii="微软雅黑" w:hAnsi="微软雅黑" w:eastAsia="微软雅黑" w:cs="微软雅黑"/>
          <w:color w:val="3D3D3D"/>
          <w:sz w:val="36"/>
          <w:szCs w:val="36"/>
          <w:u w:val="none"/>
          <w:bdr w:val="none" w:color="auto" w:sz="0" w:space="0"/>
          <w:vertAlign w:val="baseline"/>
        </w:rPr>
        <w:t>366</w:t>
      </w:r>
      <w:r>
        <w:rPr>
          <w:rFonts w:hint="eastAsia" w:ascii="仿宋_GB2312" w:hAnsi="微软雅黑" w:eastAsia="仿宋_GB2312" w:cs="仿宋_GB2312"/>
          <w:color w:val="3D3D3D"/>
          <w:sz w:val="31"/>
          <w:szCs w:val="31"/>
          <w:u w:val="none"/>
          <w:bdr w:val="none" w:color="auto" w:sz="0" w:space="0"/>
          <w:vertAlign w:val="baseline"/>
        </w:rPr>
        <w:t>号）。</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6</w:t>
      </w:r>
      <w:r>
        <w:rPr>
          <w:rFonts w:hint="eastAsia" w:ascii="仿宋_GB2312" w:hAnsi="微软雅黑" w:eastAsia="仿宋_GB2312" w:cs="仿宋_GB2312"/>
          <w:color w:val="3D3D3D"/>
          <w:sz w:val="31"/>
          <w:szCs w:val="31"/>
          <w:u w:val="none"/>
          <w:bdr w:val="none" w:color="auto" w:sz="0" w:space="0"/>
          <w:vertAlign w:val="baseline"/>
        </w:rPr>
        <w:t>）通过资格审查的报考人员于</w:t>
      </w:r>
      <w:r>
        <w:rPr>
          <w:rFonts w:hint="eastAsia" w:ascii="微软雅黑" w:hAnsi="微软雅黑" w:eastAsia="微软雅黑" w:cs="微软雅黑"/>
          <w:color w:val="3D3D3D"/>
          <w:sz w:val="36"/>
          <w:szCs w:val="36"/>
          <w:u w:val="none"/>
          <w:bdr w:val="none" w:color="auto" w:sz="0" w:space="0"/>
          <w:vertAlign w:val="baseline"/>
        </w:rPr>
        <w:t>2018</w:t>
      </w:r>
      <w:r>
        <w:rPr>
          <w:rFonts w:hint="eastAsia" w:ascii="仿宋_GB2312" w:hAnsi="微软雅黑" w:eastAsia="仿宋_GB2312" w:cs="仿宋_GB2312"/>
          <w:color w:val="3D3D3D"/>
          <w:sz w:val="31"/>
          <w:szCs w:val="31"/>
          <w:u w:val="none"/>
          <w:bdr w:val="none" w:color="auto" w:sz="0" w:space="0"/>
          <w:vertAlign w:val="baseline"/>
        </w:rPr>
        <w:t>年</w:t>
      </w:r>
      <w:r>
        <w:rPr>
          <w:rFonts w:hint="eastAsia" w:ascii="微软雅黑" w:hAnsi="微软雅黑" w:eastAsia="微软雅黑" w:cs="微软雅黑"/>
          <w:color w:val="3D3D3D"/>
          <w:sz w:val="36"/>
          <w:szCs w:val="36"/>
          <w:u w:val="none"/>
          <w:bdr w:val="none" w:color="auto" w:sz="0" w:space="0"/>
          <w:vertAlign w:val="baseline"/>
        </w:rPr>
        <w:t>5</w:t>
      </w:r>
      <w:r>
        <w:rPr>
          <w:rFonts w:hint="eastAsia" w:ascii="仿宋_GB2312" w:hAnsi="微软雅黑" w:eastAsia="仿宋_GB2312" w:cs="仿宋_GB2312"/>
          <w:color w:val="3D3D3D"/>
          <w:sz w:val="31"/>
          <w:szCs w:val="31"/>
          <w:u w:val="none"/>
          <w:bdr w:val="none" w:color="auto" w:sz="0" w:space="0"/>
          <w:vertAlign w:val="baseline"/>
        </w:rPr>
        <w:t>月</w:t>
      </w:r>
      <w:r>
        <w:rPr>
          <w:rFonts w:hint="eastAsia" w:ascii="微软雅黑" w:hAnsi="微软雅黑" w:eastAsia="微软雅黑" w:cs="微软雅黑"/>
          <w:color w:val="3D3D3D"/>
          <w:sz w:val="36"/>
          <w:szCs w:val="36"/>
          <w:u w:val="none"/>
          <w:bdr w:val="none" w:color="auto" w:sz="0" w:space="0"/>
          <w:vertAlign w:val="baseline"/>
        </w:rPr>
        <w:t>25</w:t>
      </w:r>
      <w:r>
        <w:rPr>
          <w:rFonts w:hint="eastAsia" w:ascii="仿宋_GB2312" w:hAnsi="微软雅黑" w:eastAsia="仿宋_GB2312" w:cs="仿宋_GB2312"/>
          <w:color w:val="3D3D3D"/>
          <w:sz w:val="31"/>
          <w:szCs w:val="31"/>
          <w:u w:val="none"/>
          <w:bdr w:val="none" w:color="auto" w:sz="0" w:space="0"/>
          <w:vertAlign w:val="baseline"/>
        </w:rPr>
        <w:t>日上午</w:t>
      </w:r>
      <w:r>
        <w:rPr>
          <w:rFonts w:hint="eastAsia" w:ascii="微软雅黑" w:hAnsi="微软雅黑" w:eastAsia="微软雅黑" w:cs="微软雅黑"/>
          <w:color w:val="3D3D3D"/>
          <w:sz w:val="36"/>
          <w:szCs w:val="36"/>
          <w:u w:val="none"/>
          <w:bdr w:val="none" w:color="auto" w:sz="0" w:space="0"/>
          <w:vertAlign w:val="baseline"/>
        </w:rPr>
        <w:t>8:30-11:30</w:t>
      </w:r>
      <w:r>
        <w:rPr>
          <w:rFonts w:hint="eastAsia" w:ascii="仿宋_GB2312" w:hAnsi="微软雅黑" w:eastAsia="仿宋_GB2312" w:cs="仿宋_GB2312"/>
          <w:color w:val="3D3D3D"/>
          <w:sz w:val="31"/>
          <w:szCs w:val="31"/>
          <w:u w:val="none"/>
          <w:bdr w:val="none" w:color="auto" w:sz="0" w:space="0"/>
          <w:vertAlign w:val="baseline"/>
        </w:rPr>
        <w:t>，下午</w:t>
      </w:r>
      <w:r>
        <w:rPr>
          <w:rFonts w:hint="eastAsia" w:ascii="微软雅黑" w:hAnsi="微软雅黑" w:eastAsia="微软雅黑" w:cs="微软雅黑"/>
          <w:color w:val="3D3D3D"/>
          <w:sz w:val="36"/>
          <w:szCs w:val="36"/>
          <w:u w:val="none"/>
          <w:bdr w:val="none" w:color="auto" w:sz="0" w:space="0"/>
          <w:vertAlign w:val="baseline"/>
        </w:rPr>
        <w:t>2</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30</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5</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30</w:t>
      </w:r>
      <w:r>
        <w:rPr>
          <w:rFonts w:hint="eastAsia" w:ascii="仿宋_GB2312" w:hAnsi="微软雅黑" w:eastAsia="仿宋_GB2312" w:cs="仿宋_GB2312"/>
          <w:color w:val="3D3D3D"/>
          <w:sz w:val="31"/>
          <w:szCs w:val="31"/>
          <w:u w:val="none"/>
          <w:bdr w:val="none" w:color="auto" w:sz="0" w:space="0"/>
          <w:vertAlign w:val="baseline"/>
        </w:rPr>
        <w:t>，凭本人有效身份证和缴费凭证到各招聘学校领取《笔试准考证》，逾期不领作自动放弃处理。</w:t>
      </w:r>
    </w:p>
    <w:p>
      <w:pPr>
        <w:pStyle w:val="2"/>
        <w:keepNext w:val="0"/>
        <w:keepLines w:val="0"/>
        <w:widowControl/>
        <w:suppressLineNumbers w:val="0"/>
        <w:spacing w:line="585" w:lineRule="atLeast"/>
        <w:ind w:left="0" w:firstLine="645"/>
        <w:textAlignment w:val="baseline"/>
      </w:pPr>
      <w:r>
        <w:rPr>
          <w:rFonts w:hint="eastAsia" w:ascii="楷体_GB2312" w:hAnsi="微软雅黑" w:eastAsia="楷体_GB2312" w:cs="楷体_GB2312"/>
          <w:color w:val="3D3D3D"/>
          <w:sz w:val="31"/>
          <w:szCs w:val="31"/>
          <w:u w:val="none"/>
          <w:bdr w:val="none" w:color="auto" w:sz="0" w:space="0"/>
          <w:vertAlign w:val="baseline"/>
        </w:rPr>
        <w:t>（三）笔试</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1.笔试时间（</w:t>
      </w:r>
      <w:r>
        <w:rPr>
          <w:rFonts w:hint="eastAsia" w:ascii="微软雅黑" w:hAnsi="微软雅黑" w:eastAsia="微软雅黑" w:cs="微软雅黑"/>
          <w:color w:val="3D3D3D"/>
          <w:sz w:val="36"/>
          <w:szCs w:val="36"/>
          <w:u w:val="none"/>
          <w:bdr w:val="none" w:color="auto" w:sz="0" w:space="0"/>
          <w:vertAlign w:val="baseline"/>
        </w:rPr>
        <w:t>5</w:t>
      </w:r>
      <w:r>
        <w:rPr>
          <w:rFonts w:hint="eastAsia" w:ascii="仿宋_GB2312" w:hAnsi="微软雅黑" w:eastAsia="仿宋_GB2312" w:cs="仿宋_GB2312"/>
          <w:color w:val="3D3D3D"/>
          <w:sz w:val="31"/>
          <w:szCs w:val="31"/>
          <w:u w:val="none"/>
          <w:bdr w:val="none" w:color="auto" w:sz="0" w:space="0"/>
          <w:vertAlign w:val="baseline"/>
        </w:rPr>
        <w:t>月下旬）、地点及注意事项详见《笔试准考证》。</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2.笔试采用闭卷考试形式，满分为</w:t>
      </w:r>
      <w:r>
        <w:rPr>
          <w:rFonts w:hint="eastAsia" w:ascii="微软雅黑" w:hAnsi="微软雅黑" w:eastAsia="微软雅黑" w:cs="微软雅黑"/>
          <w:color w:val="3D3D3D"/>
          <w:sz w:val="36"/>
          <w:szCs w:val="36"/>
          <w:u w:val="none"/>
          <w:bdr w:val="none" w:color="auto" w:sz="0" w:space="0"/>
          <w:vertAlign w:val="baseline"/>
        </w:rPr>
        <w:t>100</w:t>
      </w:r>
      <w:r>
        <w:rPr>
          <w:rFonts w:hint="eastAsia" w:ascii="仿宋_GB2312" w:hAnsi="微软雅黑" w:eastAsia="仿宋_GB2312" w:cs="仿宋_GB2312"/>
          <w:color w:val="3D3D3D"/>
          <w:sz w:val="31"/>
          <w:szCs w:val="31"/>
          <w:u w:val="none"/>
          <w:bdr w:val="none" w:color="auto" w:sz="0" w:space="0"/>
          <w:vertAlign w:val="baseline"/>
        </w:rPr>
        <w:t>分，</w:t>
      </w:r>
      <w:r>
        <w:rPr>
          <w:rFonts w:hint="eastAsia" w:ascii="微软雅黑" w:hAnsi="微软雅黑" w:eastAsia="微软雅黑" w:cs="微软雅黑"/>
          <w:color w:val="3D3D3D"/>
          <w:sz w:val="36"/>
          <w:szCs w:val="36"/>
          <w:u w:val="none"/>
          <w:bdr w:val="none" w:color="auto" w:sz="0" w:space="0"/>
          <w:vertAlign w:val="baseline"/>
        </w:rPr>
        <w:t>60</w:t>
      </w:r>
      <w:r>
        <w:rPr>
          <w:rFonts w:hint="eastAsia" w:ascii="仿宋_GB2312" w:hAnsi="微软雅黑" w:eastAsia="仿宋_GB2312" w:cs="仿宋_GB2312"/>
          <w:color w:val="3D3D3D"/>
          <w:sz w:val="31"/>
          <w:szCs w:val="31"/>
          <w:u w:val="none"/>
          <w:bdr w:val="none" w:color="auto" w:sz="0" w:space="0"/>
          <w:vertAlign w:val="baseline"/>
        </w:rPr>
        <w:t>分为合格线，不合格者不得进入下一环节，笔试成绩按“四舍五入”法保留两位小数。</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3.笔试内容为所报岗位专业知识，本次考试不指定复习大纲、复习资料，不委托任何机构举办任何形式的培训班。</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4.笔试成绩于考试结束后</w:t>
      </w:r>
      <w:r>
        <w:rPr>
          <w:rFonts w:hint="eastAsia" w:ascii="微软雅黑" w:hAnsi="微软雅黑" w:eastAsia="微软雅黑" w:cs="微软雅黑"/>
          <w:color w:val="3D3D3D"/>
          <w:sz w:val="36"/>
          <w:szCs w:val="36"/>
          <w:u w:val="none"/>
          <w:bdr w:val="none" w:color="auto" w:sz="0" w:space="0"/>
          <w:vertAlign w:val="baseline"/>
        </w:rPr>
        <w:t>10</w:t>
      </w:r>
      <w:r>
        <w:rPr>
          <w:rFonts w:hint="eastAsia" w:ascii="仿宋_GB2312" w:hAnsi="微软雅黑" w:eastAsia="仿宋_GB2312" w:cs="仿宋_GB2312"/>
          <w:color w:val="3D3D3D"/>
          <w:sz w:val="31"/>
          <w:szCs w:val="31"/>
          <w:u w:val="none"/>
          <w:bdr w:val="none" w:color="auto" w:sz="0" w:space="0"/>
          <w:vertAlign w:val="baseline"/>
        </w:rPr>
        <w:t>个工作日内在泰州教育网公布。</w:t>
      </w:r>
    </w:p>
    <w:p>
      <w:pPr>
        <w:pStyle w:val="2"/>
        <w:keepNext w:val="0"/>
        <w:keepLines w:val="0"/>
        <w:widowControl/>
        <w:suppressLineNumbers w:val="0"/>
        <w:spacing w:line="585" w:lineRule="atLeast"/>
        <w:ind w:left="0" w:firstLine="645"/>
        <w:textAlignment w:val="baseline"/>
      </w:pPr>
      <w:r>
        <w:rPr>
          <w:rFonts w:hint="eastAsia" w:ascii="楷体_GB2312" w:hAnsi="微软雅黑" w:eastAsia="楷体_GB2312" w:cs="楷体_GB2312"/>
          <w:color w:val="3D3D3D"/>
          <w:sz w:val="31"/>
          <w:szCs w:val="31"/>
          <w:u w:val="none"/>
          <w:bdr w:val="none" w:color="auto" w:sz="0" w:space="0"/>
          <w:vertAlign w:val="baseline"/>
        </w:rPr>
        <w:t>（四）面试</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1.</w:t>
      </w:r>
      <w:r>
        <w:rPr>
          <w:rFonts w:hint="eastAsia" w:ascii="微软雅黑" w:hAnsi="微软雅黑" w:eastAsia="微软雅黑" w:cs="微软雅黑"/>
          <w:color w:val="3D3D3D"/>
          <w:sz w:val="21"/>
          <w:szCs w:val="21"/>
          <w:u w:val="none"/>
          <w:bdr w:val="none" w:color="auto" w:sz="0" w:space="0"/>
          <w:vertAlign w:val="baseline"/>
        </w:rPr>
        <w:t xml:space="preserve"> </w:t>
      </w:r>
      <w:r>
        <w:rPr>
          <w:rFonts w:hint="eastAsia" w:ascii="仿宋_GB2312" w:hAnsi="微软雅黑" w:eastAsia="仿宋_GB2312" w:cs="仿宋_GB2312"/>
          <w:color w:val="3D3D3D"/>
          <w:sz w:val="31"/>
          <w:szCs w:val="31"/>
          <w:u w:val="none"/>
          <w:bdr w:val="none" w:color="auto" w:sz="0" w:space="0"/>
          <w:vertAlign w:val="baseline"/>
        </w:rPr>
        <w:t>面试人选确定。在笔试合格人员中，分岗位从高分到低分按招聘计划数</w:t>
      </w:r>
      <w:r>
        <w:rPr>
          <w:rFonts w:hint="eastAsia" w:ascii="微软雅黑" w:hAnsi="微软雅黑" w:eastAsia="微软雅黑" w:cs="微软雅黑"/>
          <w:color w:val="3D3D3D"/>
          <w:sz w:val="36"/>
          <w:szCs w:val="36"/>
          <w:u w:val="none"/>
          <w:bdr w:val="none" w:color="auto" w:sz="0" w:space="0"/>
          <w:vertAlign w:val="baseline"/>
        </w:rPr>
        <w:t>1</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3</w:t>
      </w:r>
      <w:r>
        <w:rPr>
          <w:rFonts w:hint="eastAsia" w:ascii="仿宋_GB2312" w:hAnsi="微软雅黑" w:eastAsia="仿宋_GB2312" w:cs="仿宋_GB2312"/>
          <w:color w:val="3D3D3D"/>
          <w:sz w:val="31"/>
          <w:szCs w:val="31"/>
          <w:u w:val="none"/>
          <w:bdr w:val="none" w:color="auto" w:sz="0" w:space="0"/>
          <w:vertAlign w:val="baseline"/>
        </w:rPr>
        <w:t>的比例确定参加面试人员（末位同分跟进）。面试人数与招聘计划数之比不足</w:t>
      </w:r>
      <w:r>
        <w:rPr>
          <w:rFonts w:hint="eastAsia" w:ascii="微软雅黑" w:hAnsi="微软雅黑" w:eastAsia="微软雅黑" w:cs="微软雅黑"/>
          <w:color w:val="3D3D3D"/>
          <w:sz w:val="36"/>
          <w:szCs w:val="36"/>
          <w:u w:val="none"/>
          <w:bdr w:val="none" w:color="auto" w:sz="0" w:space="0"/>
          <w:vertAlign w:val="baseline"/>
        </w:rPr>
        <w:t>3</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1</w:t>
      </w:r>
      <w:r>
        <w:rPr>
          <w:rFonts w:hint="eastAsia" w:ascii="仿宋_GB2312" w:hAnsi="微软雅黑" w:eastAsia="仿宋_GB2312" w:cs="仿宋_GB2312"/>
          <w:color w:val="3D3D3D"/>
          <w:sz w:val="31"/>
          <w:szCs w:val="31"/>
          <w:u w:val="none"/>
          <w:bdr w:val="none" w:color="auto" w:sz="0" w:space="0"/>
          <w:vertAlign w:val="baseline"/>
        </w:rPr>
        <w:t>的岗位，按实际符合条件人数面试。</w:t>
      </w:r>
    </w:p>
    <w:p>
      <w:pPr>
        <w:pStyle w:val="2"/>
        <w:keepNext w:val="0"/>
        <w:keepLines w:val="0"/>
        <w:widowControl/>
        <w:suppressLineNumbers w:val="0"/>
        <w:spacing w:line="585" w:lineRule="atLeast"/>
        <w:ind w:left="0" w:firstLine="645"/>
        <w:jc w:val="left"/>
      </w:pPr>
      <w:r>
        <w:rPr>
          <w:rFonts w:hint="eastAsia" w:ascii="仿宋_GB2312" w:hAnsi="微软雅黑" w:eastAsia="仿宋_GB2312" w:cs="仿宋_GB2312"/>
          <w:color w:val="3D3D3D"/>
          <w:sz w:val="31"/>
          <w:szCs w:val="31"/>
          <w:u w:val="none"/>
          <w:bdr w:val="none" w:color="auto" w:sz="0" w:space="0"/>
        </w:rPr>
        <w:t>2.《面试通知书》领取。《面试通知书》领取时间：</w:t>
      </w:r>
      <w:r>
        <w:rPr>
          <w:rFonts w:hint="eastAsia" w:ascii="微软雅黑" w:hAnsi="微软雅黑" w:eastAsia="微软雅黑" w:cs="微软雅黑"/>
          <w:color w:val="3D3D3D"/>
          <w:sz w:val="36"/>
          <w:szCs w:val="36"/>
          <w:u w:val="none"/>
          <w:bdr w:val="none" w:color="auto" w:sz="0" w:space="0"/>
        </w:rPr>
        <w:t>6</w:t>
      </w:r>
      <w:r>
        <w:rPr>
          <w:rFonts w:hint="eastAsia" w:ascii="仿宋_GB2312" w:hAnsi="微软雅黑" w:eastAsia="仿宋_GB2312" w:cs="仿宋_GB2312"/>
          <w:color w:val="3D3D3D"/>
          <w:sz w:val="31"/>
          <w:szCs w:val="31"/>
          <w:u w:val="none"/>
          <w:bdr w:val="none" w:color="auto" w:sz="0" w:space="0"/>
        </w:rPr>
        <w:t>月上旬，具体时间、地点另行通知，逾期不领作自动放弃处理。领取《面试通知书》时，交纳面试费</w:t>
      </w:r>
      <w:r>
        <w:rPr>
          <w:rFonts w:hint="eastAsia" w:ascii="微软雅黑" w:hAnsi="微软雅黑" w:eastAsia="微软雅黑" w:cs="微软雅黑"/>
          <w:color w:val="3D3D3D"/>
          <w:sz w:val="36"/>
          <w:szCs w:val="36"/>
          <w:u w:val="none"/>
          <w:bdr w:val="none" w:color="auto" w:sz="0" w:space="0"/>
        </w:rPr>
        <w:t>100</w:t>
      </w:r>
      <w:r>
        <w:rPr>
          <w:rFonts w:hint="eastAsia" w:ascii="仿宋_GB2312" w:hAnsi="微软雅黑" w:eastAsia="仿宋_GB2312" w:cs="仿宋_GB2312"/>
          <w:color w:val="3D3D3D"/>
          <w:sz w:val="31"/>
          <w:szCs w:val="31"/>
          <w:u w:val="none"/>
          <w:bdr w:val="none" w:color="auto" w:sz="0" w:space="0"/>
        </w:rPr>
        <w:t>元</w:t>
      </w:r>
      <w:r>
        <w:rPr>
          <w:rFonts w:hint="eastAsia" w:ascii="微软雅黑" w:hAnsi="微软雅黑" w:eastAsia="微软雅黑" w:cs="微软雅黑"/>
          <w:color w:val="3D3D3D"/>
          <w:sz w:val="36"/>
          <w:szCs w:val="36"/>
          <w:u w:val="none"/>
          <w:bdr w:val="none" w:color="auto" w:sz="0" w:space="0"/>
        </w:rPr>
        <w:t>/</w:t>
      </w:r>
      <w:r>
        <w:rPr>
          <w:rFonts w:hint="eastAsia" w:ascii="仿宋_GB2312" w:hAnsi="微软雅黑" w:eastAsia="仿宋_GB2312" w:cs="仿宋_GB2312"/>
          <w:color w:val="3D3D3D"/>
          <w:sz w:val="31"/>
          <w:szCs w:val="31"/>
          <w:u w:val="none"/>
          <w:bdr w:val="none" w:color="auto" w:sz="0" w:space="0"/>
        </w:rPr>
        <w:t>人。享受最低生活保障的城镇家庭考生和农村特困家庭考生，凭相关证件减免面试费。</w:t>
      </w:r>
    </w:p>
    <w:p>
      <w:pPr>
        <w:pStyle w:val="2"/>
        <w:keepNext w:val="0"/>
        <w:keepLines w:val="0"/>
        <w:widowControl/>
        <w:suppressLineNumbers w:val="0"/>
        <w:spacing w:line="585" w:lineRule="atLeast"/>
        <w:ind w:left="0" w:firstLine="645"/>
        <w:jc w:val="left"/>
      </w:pPr>
      <w:r>
        <w:rPr>
          <w:rFonts w:hint="eastAsia" w:ascii="仿宋_GB2312" w:hAnsi="微软雅黑" w:eastAsia="仿宋_GB2312" w:cs="仿宋_GB2312"/>
          <w:color w:val="3D3D3D"/>
          <w:sz w:val="31"/>
          <w:szCs w:val="31"/>
          <w:u w:val="none"/>
          <w:bdr w:val="none" w:color="auto" w:sz="0" w:space="0"/>
        </w:rPr>
        <w:t>3．面试组织。面试采用“模拟上课”、“模拟上课加专业技能测试”两种形式。其中体育、信息技术教师岗位采取“模拟上课加专业技能测试”形式，模拟上课占面试成绩的</w:t>
      </w:r>
      <w:r>
        <w:rPr>
          <w:rFonts w:hint="eastAsia" w:ascii="微软雅黑" w:hAnsi="微软雅黑" w:eastAsia="微软雅黑" w:cs="微软雅黑"/>
          <w:color w:val="3D3D3D"/>
          <w:sz w:val="36"/>
          <w:szCs w:val="36"/>
          <w:u w:val="none"/>
          <w:bdr w:val="none" w:color="auto" w:sz="0" w:space="0"/>
        </w:rPr>
        <w:t>60%</w:t>
      </w:r>
      <w:r>
        <w:rPr>
          <w:rFonts w:hint="eastAsia" w:ascii="仿宋_GB2312" w:hAnsi="微软雅黑" w:eastAsia="仿宋_GB2312" w:cs="仿宋_GB2312"/>
          <w:color w:val="3D3D3D"/>
          <w:sz w:val="31"/>
          <w:szCs w:val="31"/>
          <w:u w:val="none"/>
          <w:bdr w:val="none" w:color="auto" w:sz="0" w:space="0"/>
        </w:rPr>
        <w:t>、专业技能测试占面试成绩的</w:t>
      </w:r>
      <w:r>
        <w:rPr>
          <w:rFonts w:hint="eastAsia" w:ascii="微软雅黑" w:hAnsi="微软雅黑" w:eastAsia="微软雅黑" w:cs="微软雅黑"/>
          <w:color w:val="3D3D3D"/>
          <w:sz w:val="36"/>
          <w:szCs w:val="36"/>
          <w:u w:val="none"/>
          <w:bdr w:val="none" w:color="auto" w:sz="0" w:space="0"/>
        </w:rPr>
        <w:t>40%</w:t>
      </w:r>
      <w:r>
        <w:rPr>
          <w:rFonts w:hint="eastAsia" w:ascii="仿宋_GB2312" w:hAnsi="微软雅黑" w:eastAsia="仿宋_GB2312" w:cs="仿宋_GB2312"/>
          <w:color w:val="3D3D3D"/>
          <w:sz w:val="31"/>
          <w:szCs w:val="31"/>
          <w:u w:val="none"/>
          <w:bdr w:val="none" w:color="auto" w:sz="0" w:space="0"/>
        </w:rPr>
        <w:t>；其他教师岗位均采用“模拟上课”的形式。面试成绩满分</w:t>
      </w:r>
      <w:r>
        <w:rPr>
          <w:rFonts w:hint="eastAsia" w:ascii="微软雅黑" w:hAnsi="微软雅黑" w:eastAsia="微软雅黑" w:cs="微软雅黑"/>
          <w:color w:val="3D3D3D"/>
          <w:sz w:val="36"/>
          <w:szCs w:val="36"/>
          <w:u w:val="none"/>
          <w:bdr w:val="none" w:color="auto" w:sz="0" w:space="0"/>
        </w:rPr>
        <w:t>100</w:t>
      </w:r>
      <w:r>
        <w:rPr>
          <w:rFonts w:hint="eastAsia" w:ascii="仿宋_GB2312" w:hAnsi="微软雅黑" w:eastAsia="仿宋_GB2312" w:cs="仿宋_GB2312"/>
          <w:color w:val="3D3D3D"/>
          <w:sz w:val="31"/>
          <w:szCs w:val="31"/>
          <w:u w:val="none"/>
          <w:bdr w:val="none" w:color="auto" w:sz="0" w:space="0"/>
        </w:rPr>
        <w:t>分，</w:t>
      </w:r>
      <w:r>
        <w:rPr>
          <w:rFonts w:hint="eastAsia" w:ascii="微软雅黑" w:hAnsi="微软雅黑" w:eastAsia="微软雅黑" w:cs="微软雅黑"/>
          <w:color w:val="3D3D3D"/>
          <w:sz w:val="36"/>
          <w:szCs w:val="36"/>
          <w:u w:val="none"/>
          <w:bdr w:val="none" w:color="auto" w:sz="0" w:space="0"/>
        </w:rPr>
        <w:t xml:space="preserve"> 60</w:t>
      </w:r>
      <w:r>
        <w:rPr>
          <w:rFonts w:hint="eastAsia" w:ascii="仿宋_GB2312" w:hAnsi="微软雅黑" w:eastAsia="仿宋_GB2312" w:cs="仿宋_GB2312"/>
          <w:color w:val="3D3D3D"/>
          <w:sz w:val="31"/>
          <w:szCs w:val="31"/>
          <w:u w:val="none"/>
          <w:bdr w:val="none" w:color="auto" w:sz="0" w:space="0"/>
        </w:rPr>
        <w:t>分为合格线，不合格者不得进入下一环节。面试成绩按“四舍五入”法保留两位小数。面试成绩经考场监督员审核后，当场通知考生。</w:t>
      </w:r>
    </w:p>
    <w:p>
      <w:pPr>
        <w:pStyle w:val="2"/>
        <w:keepNext w:val="0"/>
        <w:keepLines w:val="0"/>
        <w:widowControl/>
        <w:suppressLineNumbers w:val="0"/>
        <w:spacing w:line="585" w:lineRule="atLeast"/>
        <w:ind w:left="0" w:firstLine="480"/>
        <w:jc w:val="left"/>
      </w:pPr>
      <w:r>
        <w:rPr>
          <w:rFonts w:hint="eastAsia" w:ascii="仿宋_GB2312" w:hAnsi="微软雅黑" w:eastAsia="仿宋_GB2312" w:cs="仿宋_GB2312"/>
          <w:color w:val="3D3D3D"/>
          <w:sz w:val="31"/>
          <w:szCs w:val="31"/>
          <w:u w:val="none"/>
          <w:bdr w:val="none" w:color="auto" w:sz="0" w:space="0"/>
        </w:rPr>
        <w:t>4．总成绩计算方法。总成绩按百分制计算，具体方法为：笔试成绩占</w:t>
      </w:r>
      <w:r>
        <w:rPr>
          <w:rFonts w:hint="eastAsia" w:ascii="微软雅黑" w:hAnsi="微软雅黑" w:eastAsia="微软雅黑" w:cs="微软雅黑"/>
          <w:color w:val="3D3D3D"/>
          <w:sz w:val="36"/>
          <w:szCs w:val="36"/>
          <w:u w:val="none"/>
          <w:bdr w:val="none" w:color="auto" w:sz="0" w:space="0"/>
        </w:rPr>
        <w:t>40%</w:t>
      </w:r>
      <w:r>
        <w:rPr>
          <w:rFonts w:hint="eastAsia" w:ascii="仿宋_GB2312" w:hAnsi="微软雅黑" w:eastAsia="仿宋_GB2312" w:cs="仿宋_GB2312"/>
          <w:color w:val="3D3D3D"/>
          <w:sz w:val="31"/>
          <w:szCs w:val="31"/>
          <w:u w:val="none"/>
          <w:bdr w:val="none" w:color="auto" w:sz="0" w:space="0"/>
        </w:rPr>
        <w:t>、面试成绩占</w:t>
      </w:r>
      <w:r>
        <w:rPr>
          <w:rFonts w:hint="eastAsia" w:ascii="微软雅黑" w:hAnsi="微软雅黑" w:eastAsia="微软雅黑" w:cs="微软雅黑"/>
          <w:color w:val="3D3D3D"/>
          <w:sz w:val="36"/>
          <w:szCs w:val="36"/>
          <w:u w:val="none"/>
          <w:bdr w:val="none" w:color="auto" w:sz="0" w:space="0"/>
        </w:rPr>
        <w:t>60%</w:t>
      </w:r>
      <w:r>
        <w:rPr>
          <w:rFonts w:hint="eastAsia" w:ascii="仿宋_GB2312" w:hAnsi="微软雅黑" w:eastAsia="仿宋_GB2312" w:cs="仿宋_GB2312"/>
          <w:color w:val="3D3D3D"/>
          <w:sz w:val="31"/>
          <w:szCs w:val="31"/>
          <w:u w:val="none"/>
          <w:bdr w:val="none" w:color="auto" w:sz="0" w:space="0"/>
        </w:rPr>
        <w:t>。总成绩保留两位小数，第三位小数按“四舍五入”办法处理。总成绩于面试结束后在泰州教育网公布。</w:t>
      </w:r>
    </w:p>
    <w:p>
      <w:pPr>
        <w:pStyle w:val="2"/>
        <w:keepNext w:val="0"/>
        <w:keepLines w:val="0"/>
        <w:widowControl/>
        <w:suppressLineNumbers w:val="0"/>
        <w:spacing w:line="585" w:lineRule="atLeast"/>
        <w:ind w:left="0" w:firstLine="645"/>
        <w:textAlignment w:val="baseline"/>
      </w:pPr>
      <w:r>
        <w:rPr>
          <w:rFonts w:hint="eastAsia" w:ascii="楷体_GB2312" w:hAnsi="微软雅黑" w:eastAsia="楷体_GB2312" w:cs="楷体_GB2312"/>
          <w:color w:val="3D3D3D"/>
          <w:sz w:val="31"/>
          <w:szCs w:val="31"/>
          <w:u w:val="none"/>
          <w:bdr w:val="none" w:color="auto" w:sz="0" w:space="0"/>
          <w:vertAlign w:val="baseline"/>
        </w:rPr>
        <w:t>（五）体检</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根据考生总成绩，在面试合格人员中分岗位类别按招聘计划数</w:t>
      </w:r>
      <w:r>
        <w:rPr>
          <w:rFonts w:hint="eastAsia" w:ascii="微软雅黑" w:hAnsi="微软雅黑" w:eastAsia="微软雅黑" w:cs="微软雅黑"/>
          <w:color w:val="3D3D3D"/>
          <w:sz w:val="36"/>
          <w:szCs w:val="36"/>
          <w:u w:val="none"/>
          <w:bdr w:val="none" w:color="auto" w:sz="0" w:space="0"/>
          <w:vertAlign w:val="baseline"/>
        </w:rPr>
        <w:t>1</w:t>
      </w:r>
      <w:r>
        <w:rPr>
          <w:rFonts w:hint="eastAsia" w:ascii="仿宋_GB2312" w:hAnsi="微软雅黑" w:eastAsia="仿宋_GB2312" w:cs="仿宋_GB2312"/>
          <w:color w:val="3D3D3D"/>
          <w:sz w:val="31"/>
          <w:szCs w:val="31"/>
          <w:u w:val="none"/>
          <w:bdr w:val="none" w:color="auto" w:sz="0" w:space="0"/>
          <w:vertAlign w:val="baseline"/>
        </w:rPr>
        <w:t>∶</w:t>
      </w:r>
      <w:r>
        <w:rPr>
          <w:rFonts w:hint="eastAsia" w:ascii="微软雅黑" w:hAnsi="微软雅黑" w:eastAsia="微软雅黑" w:cs="微软雅黑"/>
          <w:color w:val="3D3D3D"/>
          <w:sz w:val="36"/>
          <w:szCs w:val="36"/>
          <w:u w:val="none"/>
          <w:bdr w:val="none" w:color="auto" w:sz="0" w:space="0"/>
          <w:vertAlign w:val="baseline"/>
        </w:rPr>
        <w:t>1</w:t>
      </w:r>
      <w:r>
        <w:rPr>
          <w:rFonts w:hint="eastAsia" w:ascii="仿宋_GB2312" w:hAnsi="微软雅黑" w:eastAsia="仿宋_GB2312" w:cs="仿宋_GB2312"/>
          <w:color w:val="3D3D3D"/>
          <w:sz w:val="31"/>
          <w:szCs w:val="31"/>
          <w:u w:val="none"/>
          <w:bdr w:val="none" w:color="auto" w:sz="0" w:space="0"/>
          <w:vertAlign w:val="baseline"/>
        </w:rPr>
        <w:t>的比例从高分到低分确定参加体检人员。</w:t>
      </w:r>
      <w:r>
        <w:rPr>
          <w:rFonts w:hint="eastAsia" w:ascii="仿宋_GB2312" w:hAnsi="微软雅黑" w:eastAsia="仿宋_GB2312" w:cs="仿宋_GB2312"/>
          <w:color w:val="000000"/>
          <w:sz w:val="31"/>
          <w:szCs w:val="31"/>
          <w:u w:val="none"/>
          <w:bdr w:val="none" w:color="auto" w:sz="0" w:space="0"/>
          <w:vertAlign w:val="baseline"/>
        </w:rPr>
        <w:t>总成绩相同的，根据面试成绩确定，面试成绩仍相同的，另行组织加试确定。</w:t>
      </w:r>
      <w:r>
        <w:rPr>
          <w:rFonts w:hint="eastAsia" w:ascii="仿宋_GB2312" w:hAnsi="微软雅黑" w:eastAsia="仿宋_GB2312" w:cs="仿宋_GB2312"/>
          <w:color w:val="3D3D3D"/>
          <w:sz w:val="31"/>
          <w:szCs w:val="31"/>
          <w:u w:val="none"/>
          <w:bdr w:val="none" w:color="auto" w:sz="0" w:space="0"/>
          <w:vertAlign w:val="baseline"/>
        </w:rPr>
        <w:t>参加体检人员名单在泰州教育网公布。</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体检前，已就业人员须提供单位同意报考证明；未就业社会人员须提供本人人事档案托管部门出具的托管证明。不能在规定时间提供的，取消其体检资格，一切后果由考生本人自负。考生如因怀孕延迟体检的，暂保留其岗位，待体检合格后，按程序进入考察及后续步骤。</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体检由泰州市教育局组织，体检标准按照《公务员录用体检通用标准（试行）》和《公务员录用体检操作手册（试行）》执行。体检时间、地点另行通知，体检费用由考生自理。</w:t>
      </w:r>
    </w:p>
    <w:p>
      <w:pPr>
        <w:pStyle w:val="2"/>
        <w:keepNext w:val="0"/>
        <w:keepLines w:val="0"/>
        <w:widowControl/>
        <w:suppressLineNumbers w:val="0"/>
        <w:spacing w:line="585" w:lineRule="atLeast"/>
        <w:ind w:left="0" w:firstLine="645"/>
        <w:textAlignment w:val="baseline"/>
      </w:pPr>
      <w:r>
        <w:rPr>
          <w:rFonts w:hint="eastAsia" w:ascii="楷体_GB2312" w:hAnsi="微软雅黑" w:eastAsia="楷体_GB2312" w:cs="楷体_GB2312"/>
          <w:color w:val="3D3D3D"/>
          <w:sz w:val="31"/>
          <w:szCs w:val="31"/>
          <w:u w:val="none"/>
          <w:bdr w:val="none" w:color="auto" w:sz="0" w:space="0"/>
          <w:vertAlign w:val="baseline"/>
        </w:rPr>
        <w:t>（六）考察、公示</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体检合格人员由泰州市教育局按照《江苏省事业单位公开招聘人员办法》规定组织考察。考察结束后，拟聘用人员名单在泰州教育网公示</w:t>
      </w:r>
      <w:r>
        <w:rPr>
          <w:rFonts w:hint="eastAsia" w:ascii="微软雅黑" w:hAnsi="微软雅黑" w:eastAsia="微软雅黑" w:cs="微软雅黑"/>
          <w:color w:val="3D3D3D"/>
          <w:sz w:val="36"/>
          <w:szCs w:val="36"/>
          <w:u w:val="none"/>
          <w:bdr w:val="none" w:color="auto" w:sz="0" w:space="0"/>
          <w:vertAlign w:val="baseline"/>
        </w:rPr>
        <w:t>7</w:t>
      </w:r>
      <w:r>
        <w:rPr>
          <w:rFonts w:hint="eastAsia" w:ascii="仿宋_GB2312" w:hAnsi="微软雅黑" w:eastAsia="仿宋_GB2312" w:cs="仿宋_GB2312"/>
          <w:color w:val="3D3D3D"/>
          <w:sz w:val="31"/>
          <w:szCs w:val="31"/>
          <w:u w:val="none"/>
          <w:bdr w:val="none" w:color="auto" w:sz="0" w:space="0"/>
          <w:vertAlign w:val="baseline"/>
        </w:rPr>
        <w:t>个工作日，接受社会监督。</w:t>
      </w:r>
      <w:r>
        <w:rPr>
          <w:rFonts w:hint="eastAsia" w:ascii="仿宋_GB2312" w:hAnsi="微软雅黑" w:eastAsia="仿宋_GB2312" w:cs="仿宋_GB2312"/>
          <w:color w:val="000000"/>
          <w:sz w:val="31"/>
          <w:szCs w:val="31"/>
          <w:u w:val="none"/>
          <w:bdr w:val="none" w:color="auto" w:sz="0" w:space="0"/>
          <w:vertAlign w:val="baseline"/>
        </w:rPr>
        <w:t>公示无异议者，确定为拟聘人员；公示期间，对反映有影响聘用的问题并经查实不符合聘用条件的，取消聘用资格。</w:t>
      </w:r>
    </w:p>
    <w:p>
      <w:pPr>
        <w:pStyle w:val="2"/>
        <w:keepNext w:val="0"/>
        <w:keepLines w:val="0"/>
        <w:widowControl/>
        <w:suppressLineNumbers w:val="0"/>
        <w:spacing w:line="585" w:lineRule="atLeast"/>
        <w:ind w:left="0" w:firstLine="645"/>
        <w:jc w:val="left"/>
      </w:pPr>
      <w:r>
        <w:rPr>
          <w:rFonts w:hint="eastAsia" w:ascii="仿宋_GB2312" w:hAnsi="微软雅黑" w:eastAsia="仿宋_GB2312" w:cs="仿宋_GB2312"/>
          <w:color w:val="3D3D3D"/>
          <w:sz w:val="31"/>
          <w:szCs w:val="31"/>
          <w:u w:val="none"/>
          <w:bdr w:val="none" w:color="auto" w:sz="0" w:space="0"/>
          <w:shd w:val="clear" w:fill="FFFFFF"/>
        </w:rPr>
        <w:t>在申报录用和聘用手续前，因考生体检不合格、考察不合格、公示有异议取消聘用资格以及因自动放弃录取资格而出现缺额时，</w:t>
      </w:r>
      <w:r>
        <w:rPr>
          <w:rFonts w:hint="eastAsia" w:ascii="仿宋_GB2312" w:hAnsi="微软雅黑" w:eastAsia="仿宋_GB2312" w:cs="仿宋_GB2312"/>
          <w:color w:val="000000"/>
          <w:sz w:val="31"/>
          <w:szCs w:val="31"/>
          <w:u w:val="none"/>
          <w:bdr w:val="none" w:color="auto" w:sz="0" w:space="0"/>
        </w:rPr>
        <w:t>应按该岗位报考人员考试总成绩从高分到低分依次递补。</w:t>
      </w:r>
      <w:r>
        <w:rPr>
          <w:rFonts w:hint="eastAsia" w:ascii="仿宋_GB2312" w:hAnsi="微软雅黑" w:eastAsia="仿宋_GB2312" w:cs="仿宋_GB2312"/>
          <w:color w:val="3D3D3D"/>
          <w:sz w:val="31"/>
          <w:szCs w:val="31"/>
          <w:u w:val="none"/>
          <w:bdr w:val="none" w:color="auto" w:sz="0" w:space="0"/>
          <w:shd w:val="clear" w:fill="FFFFFF"/>
        </w:rPr>
        <w:t>聘用后（聘用通知书开出之日起）放弃聘用资格的，不再递补。</w:t>
      </w:r>
      <w:r>
        <w:rPr>
          <w:rFonts w:ascii="Arial" w:hAnsi="Arial" w:eastAsia="微软雅黑" w:cs="Arial"/>
          <w:color w:val="3D3D3D"/>
          <w:sz w:val="31"/>
          <w:szCs w:val="31"/>
          <w:u w:val="none"/>
          <w:bdr w:val="none" w:color="auto" w:sz="0" w:space="0"/>
          <w:shd w:val="clear" w:fill="FFFFFF"/>
        </w:rPr>
        <w:t> </w:t>
      </w:r>
    </w:p>
    <w:p>
      <w:pPr>
        <w:pStyle w:val="2"/>
        <w:keepNext w:val="0"/>
        <w:keepLines w:val="0"/>
        <w:widowControl/>
        <w:suppressLineNumbers w:val="0"/>
        <w:spacing w:line="585" w:lineRule="atLeast"/>
        <w:ind w:left="0" w:firstLine="645"/>
        <w:textAlignment w:val="baseline"/>
      </w:pPr>
      <w:r>
        <w:rPr>
          <w:rFonts w:hint="eastAsia" w:ascii="楷体_GB2312" w:hAnsi="微软雅黑" w:eastAsia="楷体_GB2312" w:cs="楷体_GB2312"/>
          <w:color w:val="3D3D3D"/>
          <w:sz w:val="31"/>
          <w:szCs w:val="31"/>
          <w:u w:val="none"/>
          <w:bdr w:val="none" w:color="auto" w:sz="0" w:space="0"/>
          <w:vertAlign w:val="baseline"/>
        </w:rPr>
        <w:t>（七）聘用</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公示结束后，由泰州市教育局按《泰州市事业单位人员聘用制暂行办法》规定办理聘用手续。</w:t>
      </w:r>
      <w:r>
        <w:rPr>
          <w:rFonts w:hint="eastAsia" w:ascii="仿宋_GB2312" w:hAnsi="微软雅黑" w:eastAsia="仿宋_GB2312" w:cs="仿宋_GB2312"/>
          <w:color w:val="3D3D3D"/>
          <w:sz w:val="31"/>
          <w:szCs w:val="31"/>
          <w:u w:val="none"/>
          <w:bdr w:val="none" w:color="auto" w:sz="0" w:space="0"/>
          <w:shd w:val="clear" w:fill="FFFFFF"/>
          <w:vertAlign w:val="baseline"/>
        </w:rPr>
        <w:t>新聘用人员统一实行局管校用的管理模式，自觉服从教师交流安排。</w:t>
      </w:r>
      <w:r>
        <w:rPr>
          <w:rFonts w:hint="eastAsia" w:ascii="仿宋_GB2312" w:hAnsi="微软雅黑" w:eastAsia="仿宋_GB2312" w:cs="仿宋_GB2312"/>
          <w:color w:val="3D3D3D"/>
          <w:sz w:val="31"/>
          <w:szCs w:val="31"/>
          <w:u w:val="none"/>
          <w:bdr w:val="none" w:color="auto" w:sz="0" w:space="0"/>
          <w:vertAlign w:val="baseline"/>
        </w:rPr>
        <w:t>首次聘期</w:t>
      </w:r>
      <w:r>
        <w:rPr>
          <w:rFonts w:hint="eastAsia" w:ascii="微软雅黑" w:hAnsi="微软雅黑" w:eastAsia="微软雅黑" w:cs="微软雅黑"/>
          <w:color w:val="3D3D3D"/>
          <w:sz w:val="36"/>
          <w:szCs w:val="36"/>
          <w:u w:val="none"/>
          <w:bdr w:val="none" w:color="auto" w:sz="0" w:space="0"/>
          <w:vertAlign w:val="baseline"/>
        </w:rPr>
        <w:t>3</w:t>
      </w:r>
      <w:r>
        <w:rPr>
          <w:rFonts w:hint="eastAsia" w:ascii="仿宋_GB2312" w:hAnsi="微软雅黑" w:eastAsia="仿宋_GB2312" w:cs="仿宋_GB2312"/>
          <w:color w:val="3D3D3D"/>
          <w:sz w:val="31"/>
          <w:szCs w:val="31"/>
          <w:u w:val="none"/>
          <w:bdr w:val="none" w:color="auto" w:sz="0" w:space="0"/>
          <w:vertAlign w:val="baseline"/>
        </w:rPr>
        <w:t>年（含试用期），聘期内不得申请调动。试用期满经考核合格者办理转正定级手续，不合格者取消聘用资格。拟聘人员与原工作单位签有劳动合同或聘用合同的，由本人按有关规定自行负责处理。</w:t>
      </w:r>
    </w:p>
    <w:p>
      <w:pPr>
        <w:pStyle w:val="2"/>
        <w:keepNext w:val="0"/>
        <w:keepLines w:val="0"/>
        <w:widowControl/>
        <w:suppressLineNumbers w:val="0"/>
        <w:spacing w:line="585" w:lineRule="atLeast"/>
        <w:ind w:left="0" w:firstLine="645"/>
        <w:textAlignment w:val="baseline"/>
      </w:pPr>
      <w:r>
        <w:rPr>
          <w:rFonts w:hint="eastAsia" w:ascii="黑体" w:hAnsi="宋体" w:eastAsia="黑体" w:cs="黑体"/>
          <w:color w:val="3D3D3D"/>
          <w:sz w:val="31"/>
          <w:szCs w:val="31"/>
          <w:u w:val="none"/>
          <w:bdr w:val="none" w:color="auto" w:sz="0" w:space="0"/>
          <w:vertAlign w:val="baseline"/>
        </w:rPr>
        <w:t>四、纪律与监督</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严格贯彻“公开、平等、竞争、择优”的原则，严格坚持规定条件、程序和标准，严肃招聘纪律，严禁弄虚作假，徇私舞弊。招聘工作全程接受中共泰州市纪委第十二派驻纪检组和社会监督。对报考人员和公开招聘工作人员在招考过程中有违纪违规行为的，一经查实，即按有关规定予以严肃处理。</w:t>
      </w:r>
    </w:p>
    <w:p>
      <w:pPr>
        <w:pStyle w:val="2"/>
        <w:keepNext w:val="0"/>
        <w:keepLines w:val="0"/>
        <w:widowControl/>
        <w:suppressLineNumbers w:val="0"/>
        <w:spacing w:line="585" w:lineRule="atLeast"/>
        <w:ind w:left="0" w:firstLine="645"/>
        <w:textAlignment w:val="baseline"/>
      </w:pPr>
      <w:r>
        <w:rPr>
          <w:rFonts w:hint="eastAsia" w:ascii="黑体" w:hAnsi="宋体" w:eastAsia="黑体" w:cs="黑体"/>
          <w:color w:val="3D3D3D"/>
          <w:sz w:val="31"/>
          <w:szCs w:val="31"/>
          <w:u w:val="none"/>
          <w:bdr w:val="none" w:color="auto" w:sz="0" w:space="0"/>
          <w:vertAlign w:val="baseline"/>
        </w:rPr>
        <w:t>五、本公告由泰州市教育局负责解释。</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咨询电话∶</w:t>
      </w:r>
      <w:r>
        <w:rPr>
          <w:rFonts w:hint="eastAsia" w:ascii="微软雅黑" w:hAnsi="微软雅黑" w:eastAsia="微软雅黑" w:cs="微软雅黑"/>
          <w:color w:val="3D3D3D"/>
          <w:sz w:val="36"/>
          <w:szCs w:val="36"/>
          <w:u w:val="none"/>
          <w:bdr w:val="none" w:color="auto" w:sz="0" w:space="0"/>
          <w:vertAlign w:val="baseline"/>
        </w:rPr>
        <w:t>0523-86999831</w:t>
      </w:r>
      <w:r>
        <w:rPr>
          <w:rFonts w:hint="eastAsia" w:ascii="仿宋_GB2312" w:hAnsi="微软雅黑" w:eastAsia="仿宋_GB2312" w:cs="仿宋_GB2312"/>
          <w:color w:val="3D3D3D"/>
          <w:sz w:val="31"/>
          <w:szCs w:val="31"/>
          <w:u w:val="none"/>
          <w:bdr w:val="none" w:color="auto" w:sz="0" w:space="0"/>
          <w:vertAlign w:val="baseline"/>
        </w:rPr>
        <w:t>（市教育局）</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监督举报电话∶</w:t>
      </w:r>
      <w:r>
        <w:rPr>
          <w:rFonts w:hint="eastAsia" w:ascii="微软雅黑" w:hAnsi="微软雅黑" w:eastAsia="微软雅黑" w:cs="微软雅黑"/>
          <w:color w:val="3D3D3D"/>
          <w:sz w:val="36"/>
          <w:szCs w:val="36"/>
          <w:u w:val="none"/>
          <w:bdr w:val="none" w:color="auto" w:sz="0" w:space="0"/>
          <w:vertAlign w:val="baseline"/>
        </w:rPr>
        <w:t>0523-86999837</w:t>
      </w:r>
      <w:r>
        <w:rPr>
          <w:rFonts w:hint="eastAsia" w:ascii="仿宋_GB2312" w:hAnsi="微软雅黑" w:eastAsia="仿宋_GB2312" w:cs="仿宋_GB2312"/>
          <w:color w:val="3D3D3D"/>
          <w:sz w:val="31"/>
          <w:szCs w:val="31"/>
          <w:u w:val="none"/>
          <w:bdr w:val="none" w:color="auto" w:sz="0" w:space="0"/>
          <w:vertAlign w:val="baseline"/>
        </w:rPr>
        <w:t>（泰州市纪委第十二派驻纪检组）</w:t>
      </w:r>
    </w:p>
    <w:p>
      <w:pPr>
        <w:pStyle w:val="2"/>
        <w:keepNext w:val="0"/>
        <w:keepLines w:val="0"/>
        <w:widowControl/>
        <w:suppressLineNumbers w:val="0"/>
        <w:spacing w:line="585" w:lineRule="atLeast"/>
        <w:ind w:left="0" w:firstLine="645"/>
        <w:textAlignment w:val="baseline"/>
      </w:pPr>
      <w:r>
        <w:rPr>
          <w:rFonts w:hint="eastAsia" w:ascii="仿宋_GB2312" w:hAnsi="微软雅黑" w:eastAsia="仿宋_GB2312" w:cs="仿宋_GB2312"/>
          <w:color w:val="3D3D3D"/>
          <w:sz w:val="31"/>
          <w:szCs w:val="31"/>
          <w:u w:val="none"/>
          <w:bdr w:val="none" w:color="auto" w:sz="0" w:space="0"/>
          <w:vertAlign w:val="baseline"/>
        </w:rPr>
        <w:t>泰州教育网（</w:t>
      </w:r>
      <w:r>
        <w:rPr>
          <w:rFonts w:hint="eastAsia" w:ascii="微软雅黑" w:hAnsi="微软雅黑" w:eastAsia="微软雅黑" w:cs="微软雅黑"/>
          <w:color w:val="3D3D3D"/>
          <w:sz w:val="31"/>
          <w:szCs w:val="31"/>
          <w:u w:val="none"/>
          <w:bdr w:val="none" w:color="auto" w:sz="0" w:space="0"/>
          <w:vertAlign w:val="baseline"/>
        </w:rPr>
        <w:fldChar w:fldCharType="begin"/>
      </w:r>
      <w:r>
        <w:rPr>
          <w:rFonts w:hint="eastAsia" w:ascii="微软雅黑" w:hAnsi="微软雅黑" w:eastAsia="微软雅黑" w:cs="微软雅黑"/>
          <w:color w:val="3D3D3D"/>
          <w:sz w:val="31"/>
          <w:szCs w:val="31"/>
          <w:u w:val="none"/>
          <w:bdr w:val="none" w:color="auto" w:sz="0" w:space="0"/>
          <w:vertAlign w:val="baseline"/>
        </w:rPr>
        <w:instrText xml:space="preserve"> HYPERLINK "http://www.tze.cn/" </w:instrText>
      </w:r>
      <w:r>
        <w:rPr>
          <w:rFonts w:hint="eastAsia" w:ascii="微软雅黑" w:hAnsi="微软雅黑" w:eastAsia="微软雅黑" w:cs="微软雅黑"/>
          <w:color w:val="3D3D3D"/>
          <w:sz w:val="31"/>
          <w:szCs w:val="31"/>
          <w:u w:val="none"/>
          <w:bdr w:val="none" w:color="auto" w:sz="0" w:space="0"/>
          <w:vertAlign w:val="baseline"/>
        </w:rPr>
        <w:fldChar w:fldCharType="separate"/>
      </w:r>
      <w:r>
        <w:rPr>
          <w:rStyle w:val="6"/>
          <w:rFonts w:hint="eastAsia" w:ascii="微软雅黑" w:hAnsi="微软雅黑" w:eastAsia="微软雅黑" w:cs="微软雅黑"/>
          <w:color w:val="auto"/>
          <w:sz w:val="36"/>
          <w:szCs w:val="36"/>
          <w:u w:val="none"/>
          <w:bdr w:val="none" w:color="auto" w:sz="0" w:space="0"/>
          <w:vertAlign w:val="baseline"/>
        </w:rPr>
        <w:t>www.tze.cn</w:t>
      </w:r>
      <w:r>
        <w:rPr>
          <w:rFonts w:hint="eastAsia" w:ascii="微软雅黑" w:hAnsi="微软雅黑" w:eastAsia="微软雅黑" w:cs="微软雅黑"/>
          <w:color w:val="3D3D3D"/>
          <w:sz w:val="31"/>
          <w:szCs w:val="31"/>
          <w:u w:val="none"/>
          <w:bdr w:val="none" w:color="auto" w:sz="0" w:space="0"/>
          <w:vertAlign w:val="baseline"/>
        </w:rPr>
        <w:fldChar w:fldCharType="end"/>
      </w:r>
      <w:r>
        <w:rPr>
          <w:rFonts w:hint="eastAsia" w:ascii="仿宋_GB2312" w:hAnsi="微软雅黑" w:eastAsia="仿宋_GB2312" w:cs="仿宋_GB2312"/>
          <w:color w:val="3D3D3D"/>
          <w:sz w:val="31"/>
          <w:szCs w:val="31"/>
          <w:u w:val="none"/>
          <w:bdr w:val="none" w:color="auto" w:sz="0" w:space="0"/>
          <w:vertAlign w:val="baseline"/>
        </w:rPr>
        <w:t>）</w:t>
      </w:r>
    </w:p>
    <w:p>
      <w:pPr>
        <w:pStyle w:val="2"/>
        <w:keepNext w:val="0"/>
        <w:keepLines w:val="0"/>
        <w:widowControl/>
        <w:suppressLineNumbers w:val="0"/>
        <w:spacing w:line="585" w:lineRule="atLeast"/>
        <w:ind w:left="0" w:firstLine="645"/>
        <w:jc w:val="left"/>
      </w:pPr>
      <w:r>
        <w:rPr>
          <w:rFonts w:ascii="仿宋" w:hAnsi="仿宋" w:eastAsia="仿宋" w:cs="仿宋"/>
          <w:color w:val="333333"/>
          <w:sz w:val="31"/>
          <w:szCs w:val="31"/>
          <w:u w:val="none"/>
          <w:bdr w:val="none" w:color="auto" w:sz="0" w:space="0"/>
        </w:rPr>
        <w:t>附：</w:t>
      </w:r>
    </w:p>
    <w:p>
      <w:pPr>
        <w:pStyle w:val="2"/>
        <w:keepNext w:val="0"/>
        <w:keepLines w:val="0"/>
        <w:widowControl/>
        <w:suppressLineNumbers w:val="0"/>
        <w:spacing w:line="585" w:lineRule="atLeast"/>
        <w:ind w:left="0" w:firstLine="645"/>
      </w:pPr>
      <w:r>
        <w:rPr>
          <w:rFonts w:hint="eastAsia" w:ascii="仿宋" w:hAnsi="仿宋" w:eastAsia="仿宋" w:cs="仿宋"/>
          <w:color w:val="333333"/>
          <w:sz w:val="31"/>
          <w:szCs w:val="31"/>
          <w:u w:val="none"/>
          <w:bdr w:val="none" w:color="auto" w:sz="0" w:space="0"/>
        </w:rPr>
        <w:t>1.</w:t>
      </w:r>
      <w:r>
        <w:rPr>
          <w:rFonts w:hint="eastAsia" w:ascii="微软雅黑" w:hAnsi="微软雅黑" w:eastAsia="微软雅黑" w:cs="微软雅黑"/>
          <w:color w:val="3D3D3D"/>
          <w:sz w:val="21"/>
          <w:szCs w:val="21"/>
          <w:u w:val="none"/>
          <w:bdr w:val="none" w:color="auto" w:sz="0" w:space="0"/>
        </w:rPr>
        <w:t xml:space="preserve"> </w:t>
      </w:r>
      <w:r>
        <w:rPr>
          <w:rFonts w:hint="eastAsia" w:ascii="仿宋_GB2312" w:hAnsi="微软雅黑" w:eastAsia="仿宋_GB2312" w:cs="仿宋_GB2312"/>
          <w:color w:val="3D3D3D"/>
          <w:sz w:val="31"/>
          <w:szCs w:val="31"/>
          <w:u w:val="none"/>
          <w:bdr w:val="none" w:color="auto" w:sz="0" w:space="0"/>
        </w:rPr>
        <w:t>泰州市教育局直属学校2018年公开招聘教师岗位计划表</w:t>
      </w:r>
    </w:p>
    <w:p>
      <w:pPr>
        <w:pStyle w:val="2"/>
        <w:keepNext w:val="0"/>
        <w:keepLines w:val="0"/>
        <w:widowControl/>
        <w:suppressLineNumbers w:val="0"/>
        <w:spacing w:line="585" w:lineRule="atLeast"/>
        <w:ind w:left="0" w:firstLine="645"/>
        <w:jc w:val="left"/>
      </w:pPr>
      <w:r>
        <w:rPr>
          <w:rFonts w:hint="eastAsia" w:ascii="仿宋" w:hAnsi="仿宋" w:eastAsia="仿宋" w:cs="仿宋"/>
          <w:color w:val="333333"/>
          <w:sz w:val="31"/>
          <w:szCs w:val="31"/>
          <w:u w:val="none"/>
          <w:bdr w:val="none" w:color="auto" w:sz="0" w:space="0"/>
        </w:rPr>
        <w:t>2.</w:t>
      </w:r>
      <w:r>
        <w:rPr>
          <w:rFonts w:hint="eastAsia" w:ascii="微软雅黑" w:hAnsi="微软雅黑" w:eastAsia="微软雅黑" w:cs="微软雅黑"/>
          <w:color w:val="3D3D3D"/>
          <w:sz w:val="21"/>
          <w:szCs w:val="21"/>
          <w:u w:val="none"/>
          <w:bdr w:val="none" w:color="auto" w:sz="0" w:space="0"/>
        </w:rPr>
        <w:t xml:space="preserve"> </w:t>
      </w:r>
      <w:r>
        <w:rPr>
          <w:rFonts w:hint="eastAsia" w:ascii="仿宋_GB2312" w:hAnsi="微软雅黑" w:eastAsia="仿宋_GB2312" w:cs="仿宋_GB2312"/>
          <w:color w:val="3D3D3D"/>
          <w:sz w:val="31"/>
          <w:szCs w:val="31"/>
          <w:u w:val="none"/>
          <w:bdr w:val="none" w:color="auto" w:sz="0" w:space="0"/>
        </w:rPr>
        <w:t>泰州市教育局直属学校2018年公开招聘教师报名登记表</w:t>
      </w:r>
    </w:p>
    <w:p>
      <w:pPr>
        <w:pStyle w:val="2"/>
        <w:keepNext w:val="0"/>
        <w:keepLines w:val="0"/>
        <w:widowControl/>
        <w:suppressLineNumbers w:val="0"/>
        <w:spacing w:line="585" w:lineRule="atLeast"/>
        <w:textAlignment w:val="baseline"/>
      </w:pPr>
      <w:r>
        <w:rPr>
          <w:rFonts w:hint="eastAsia" w:ascii="仿宋_GB2312" w:hAnsi="微软雅黑" w:eastAsia="仿宋_GB2312" w:cs="仿宋_GB2312"/>
          <w:color w:val="3D3D3D"/>
          <w:sz w:val="31"/>
          <w:szCs w:val="31"/>
          <w:u w:val="none"/>
          <w:bdr w:val="none" w:color="auto" w:sz="0" w:space="0"/>
          <w:vertAlign w:val="baseline"/>
        </w:rPr>
        <w:t> </w:t>
      </w:r>
    </w:p>
    <w:p>
      <w:pPr>
        <w:pStyle w:val="2"/>
        <w:keepNext w:val="0"/>
        <w:keepLines w:val="0"/>
        <w:widowControl/>
        <w:suppressLineNumbers w:val="0"/>
        <w:spacing w:line="585" w:lineRule="atLeast"/>
        <w:textAlignment w:val="baseline"/>
      </w:pPr>
      <w:r>
        <w:rPr>
          <w:rFonts w:hint="eastAsia" w:ascii="仿宋_GB2312" w:hAnsi="微软雅黑" w:eastAsia="仿宋_GB2312" w:cs="仿宋_GB2312"/>
          <w:color w:val="3D3D3D"/>
          <w:sz w:val="31"/>
          <w:szCs w:val="31"/>
          <w:u w:val="none"/>
          <w:bdr w:val="none" w:color="auto" w:sz="0" w:space="0"/>
          <w:vertAlign w:val="baseline"/>
        </w:rPr>
        <w:t> </w:t>
      </w:r>
    </w:p>
    <w:p>
      <w:pPr>
        <w:pStyle w:val="2"/>
        <w:keepNext w:val="0"/>
        <w:keepLines w:val="0"/>
        <w:widowControl/>
        <w:suppressLineNumbers w:val="0"/>
        <w:spacing w:before="0" w:beforeAutospacing="0" w:after="0" w:afterAutospacing="0" w:line="585" w:lineRule="atLeast"/>
        <w:ind w:left="0" w:right="645" w:firstLine="645"/>
        <w:jc w:val="right"/>
        <w:textAlignment w:val="baseline"/>
      </w:pPr>
      <w:r>
        <w:rPr>
          <w:rFonts w:hint="eastAsia" w:ascii="仿宋_GB2312" w:hAnsi="微软雅黑" w:eastAsia="仿宋_GB2312" w:cs="仿宋_GB2312"/>
          <w:color w:val="3D3D3D"/>
          <w:sz w:val="31"/>
          <w:szCs w:val="31"/>
          <w:u w:val="none"/>
          <w:vertAlign w:val="baseline"/>
        </w:rPr>
        <w:t>泰州市教育局</w:t>
      </w:r>
    </w:p>
    <w:p>
      <w:pPr>
        <w:pStyle w:val="2"/>
        <w:keepNext w:val="0"/>
        <w:keepLines w:val="0"/>
        <w:widowControl/>
        <w:suppressLineNumbers w:val="0"/>
        <w:spacing w:line="585" w:lineRule="atLeast"/>
        <w:textAlignment w:val="baseline"/>
      </w:pPr>
      <w:r>
        <w:rPr>
          <w:rFonts w:hint="eastAsia" w:ascii="微软雅黑" w:hAnsi="微软雅黑" w:eastAsia="微软雅黑" w:cs="微软雅黑"/>
          <w:color w:val="3D3D3D"/>
          <w:sz w:val="36"/>
          <w:szCs w:val="36"/>
          <w:u w:val="none"/>
          <w:bdr w:val="none" w:color="auto" w:sz="0" w:space="0"/>
          <w:vertAlign w:val="baseline"/>
        </w:rPr>
        <w:t xml:space="preserve">                                   </w:t>
      </w:r>
      <w:r>
        <w:rPr>
          <w:rFonts w:hint="eastAsia" w:ascii="仿宋_GB2312" w:hAnsi="微软雅黑" w:eastAsia="仿宋_GB2312" w:cs="仿宋_GB2312"/>
          <w:color w:val="3D3D3D"/>
          <w:sz w:val="31"/>
          <w:szCs w:val="31"/>
          <w:u w:val="none"/>
          <w:bdr w:val="none" w:color="auto" w:sz="0" w:space="0"/>
          <w:vertAlign w:val="baseline"/>
        </w:rPr>
        <w:t>2018年</w:t>
      </w:r>
      <w:r>
        <w:rPr>
          <w:rFonts w:hint="eastAsia" w:ascii="微软雅黑" w:hAnsi="微软雅黑" w:eastAsia="微软雅黑" w:cs="微软雅黑"/>
          <w:color w:val="3D3D3D"/>
          <w:sz w:val="36"/>
          <w:szCs w:val="36"/>
          <w:u w:val="none"/>
          <w:bdr w:val="none" w:color="auto" w:sz="0" w:space="0"/>
          <w:vertAlign w:val="baseline"/>
        </w:rPr>
        <w:t>4</w:t>
      </w:r>
      <w:r>
        <w:rPr>
          <w:rFonts w:hint="eastAsia" w:ascii="仿宋_GB2312" w:hAnsi="微软雅黑" w:eastAsia="仿宋_GB2312" w:cs="仿宋_GB2312"/>
          <w:color w:val="3D3D3D"/>
          <w:sz w:val="31"/>
          <w:szCs w:val="31"/>
          <w:u w:val="none"/>
          <w:bdr w:val="none" w:color="auto" w:sz="0" w:space="0"/>
          <w:vertAlign w:val="baseline"/>
        </w:rPr>
        <w:t>月</w:t>
      </w:r>
      <w:r>
        <w:rPr>
          <w:rFonts w:hint="eastAsia" w:ascii="微软雅黑" w:hAnsi="微软雅黑" w:eastAsia="微软雅黑" w:cs="微软雅黑"/>
          <w:color w:val="3D3D3D"/>
          <w:sz w:val="36"/>
          <w:szCs w:val="36"/>
          <w:u w:val="none"/>
          <w:bdr w:val="none" w:color="auto" w:sz="0" w:space="0"/>
          <w:vertAlign w:val="baseline"/>
        </w:rPr>
        <w:t>25</w:t>
      </w:r>
      <w:r>
        <w:rPr>
          <w:rFonts w:hint="eastAsia" w:ascii="仿宋_GB2312" w:hAnsi="微软雅黑" w:eastAsia="仿宋_GB2312" w:cs="仿宋_GB2312"/>
          <w:color w:val="3D3D3D"/>
          <w:sz w:val="31"/>
          <w:szCs w:val="31"/>
          <w:u w:val="none"/>
          <w:bdr w:val="none" w:color="auto" w:sz="0" w:space="0"/>
          <w:vertAlign w:val="baseline"/>
        </w:rPr>
        <w:t>日</w:t>
      </w:r>
    </w:p>
    <w:bookmarkEnd w:id="0"/>
    <w:p>
      <w:pPr>
        <w:pStyle w:val="2"/>
        <w:keepNext w:val="0"/>
        <w:keepLines w:val="0"/>
        <w:widowControl/>
        <w:suppressLineNumbers w:val="0"/>
        <w:spacing w:line="432" w:lineRule="auto"/>
      </w:pPr>
      <w:r>
        <w:rPr>
          <w:rFonts w:hint="eastAsia" w:ascii="仿宋_GB2312" w:hAnsi="微软雅黑" w:eastAsia="仿宋_GB2312" w:cs="仿宋_GB2312"/>
          <w:color w:val="3D3D3D"/>
          <w:sz w:val="31"/>
          <w:szCs w:val="31"/>
          <w:u w:val="none"/>
          <w:bdr w:val="none" w:color="auto" w:sz="0" w:space="0"/>
        </w:rPr>
        <w:t> </w:t>
      </w:r>
    </w:p>
    <w:p>
      <w:pPr>
        <w:pStyle w:val="2"/>
        <w:keepNext w:val="0"/>
        <w:keepLines w:val="0"/>
        <w:widowControl/>
        <w:suppressLineNumbers w:val="0"/>
        <w:spacing w:line="432" w:lineRule="auto"/>
      </w:pPr>
      <w:r>
        <w:rPr>
          <w:rFonts w:hint="eastAsia" w:ascii="仿宋_GB2312" w:hAnsi="微软雅黑" w:eastAsia="仿宋_GB2312" w:cs="仿宋_GB2312"/>
          <w:color w:val="3D3D3D"/>
          <w:sz w:val="31"/>
          <w:szCs w:val="31"/>
          <w:u w:val="none"/>
          <w:bdr w:val="none" w:color="auto" w:sz="0" w:space="0"/>
        </w:rPr>
        <w:t> </w:t>
      </w:r>
    </w:p>
    <w:p>
      <w:pPr>
        <w:pStyle w:val="2"/>
        <w:keepNext w:val="0"/>
        <w:keepLines w:val="0"/>
        <w:widowControl/>
        <w:suppressLineNumbers w:val="0"/>
        <w:spacing w:line="432" w:lineRule="auto"/>
      </w:pPr>
      <w:r>
        <w:rPr>
          <w:rFonts w:hint="eastAsia" w:ascii="仿宋_GB2312" w:hAnsi="微软雅黑" w:eastAsia="仿宋_GB2312" w:cs="仿宋_GB2312"/>
          <w:color w:val="3D3D3D"/>
          <w:sz w:val="31"/>
          <w:szCs w:val="31"/>
          <w:u w:val="none"/>
          <w:bdr w:val="none" w:color="auto" w:sz="0" w:space="0"/>
        </w:rPr>
        <w:t>附件</w:t>
      </w:r>
      <w:r>
        <w:rPr>
          <w:rFonts w:hint="eastAsia" w:ascii="微软雅黑" w:hAnsi="微软雅黑" w:eastAsia="微软雅黑" w:cs="微软雅黑"/>
          <w:color w:val="3D3D3D"/>
          <w:sz w:val="36"/>
          <w:szCs w:val="36"/>
          <w:u w:val="none"/>
          <w:bdr w:val="none" w:color="auto" w:sz="0" w:space="0"/>
        </w:rPr>
        <w:t>1</w:t>
      </w:r>
      <w:r>
        <w:rPr>
          <w:rFonts w:hint="eastAsia" w:ascii="仿宋_GB2312" w:hAnsi="微软雅黑" w:eastAsia="仿宋_GB2312" w:cs="仿宋_GB2312"/>
          <w:color w:val="3D3D3D"/>
          <w:sz w:val="31"/>
          <w:szCs w:val="31"/>
          <w:u w:val="none"/>
          <w:bdr w:val="none" w:color="auto" w:sz="0" w:space="0"/>
        </w:rPr>
        <w:t>：</w:t>
      </w:r>
    </w:p>
    <w:p>
      <w:pPr>
        <w:pStyle w:val="2"/>
        <w:keepNext w:val="0"/>
        <w:keepLines w:val="0"/>
        <w:widowControl/>
        <w:suppressLineNumbers w:val="0"/>
        <w:spacing w:line="432" w:lineRule="auto"/>
        <w:jc w:val="center"/>
      </w:pPr>
      <w:r>
        <w:rPr>
          <w:rFonts w:hint="eastAsia" w:ascii="黑体" w:hAnsi="宋体" w:eastAsia="黑体" w:cs="黑体"/>
          <w:color w:val="3D3D3D"/>
          <w:sz w:val="36"/>
          <w:szCs w:val="36"/>
          <w:u w:val="none"/>
          <w:bdr w:val="none" w:color="auto" w:sz="0" w:space="0"/>
        </w:rPr>
        <w:t>泰州市教育局直属学校</w:t>
      </w:r>
      <w:r>
        <w:rPr>
          <w:rFonts w:hint="eastAsia" w:ascii="微软雅黑" w:hAnsi="微软雅黑" w:eastAsia="微软雅黑" w:cs="微软雅黑"/>
          <w:color w:val="3D3D3D"/>
          <w:sz w:val="36"/>
          <w:szCs w:val="36"/>
          <w:u w:val="none"/>
          <w:bdr w:val="none" w:color="auto" w:sz="0" w:space="0"/>
        </w:rPr>
        <w:t>2018</w:t>
      </w:r>
      <w:r>
        <w:rPr>
          <w:rFonts w:hint="eastAsia" w:ascii="黑体" w:hAnsi="宋体" w:eastAsia="黑体" w:cs="黑体"/>
          <w:color w:val="3D3D3D"/>
          <w:sz w:val="36"/>
          <w:szCs w:val="36"/>
          <w:u w:val="none"/>
          <w:bdr w:val="none" w:color="auto" w:sz="0" w:space="0"/>
        </w:rPr>
        <w:t>年公开招聘教师岗位计划表</w:t>
      </w:r>
    </w:p>
    <w:p>
      <w:pPr>
        <w:pStyle w:val="2"/>
        <w:keepNext w:val="0"/>
        <w:keepLines w:val="0"/>
        <w:widowControl/>
        <w:suppressLineNumbers w:val="0"/>
        <w:spacing w:line="432" w:lineRule="auto"/>
        <w:jc w:val="center"/>
      </w:pPr>
      <w:r>
        <w:rPr>
          <w:rFonts w:hint="eastAsia" w:ascii="黑体" w:hAnsi="宋体" w:eastAsia="黑体" w:cs="黑体"/>
          <w:color w:val="3D3D3D"/>
          <w:sz w:val="24"/>
          <w:szCs w:val="24"/>
          <w:u w:val="none"/>
          <w:bdr w:val="none" w:color="auto" w:sz="0" w:space="0"/>
        </w:rPr>
        <w:t> </w:t>
      </w:r>
    </w:p>
    <w:tbl>
      <w:tblPr>
        <w:tblW w:w="857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797"/>
        <w:gridCol w:w="641"/>
        <w:gridCol w:w="635"/>
        <w:gridCol w:w="602"/>
        <w:gridCol w:w="728"/>
        <w:gridCol w:w="608"/>
        <w:gridCol w:w="675"/>
        <w:gridCol w:w="1006"/>
        <w:gridCol w:w="1831"/>
        <w:gridCol w:w="10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blCellSpacing w:w="15" w:type="dxa"/>
        </w:trPr>
        <w:tc>
          <w:tcPr>
            <w:tcW w:w="752"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黑体" w:hAnsi="宋体" w:eastAsia="黑体" w:cs="黑体"/>
                <w:color w:val="4D4D4D"/>
                <w:sz w:val="24"/>
                <w:szCs w:val="24"/>
                <w:bdr w:val="none" w:color="auto" w:sz="0" w:space="0"/>
              </w:rPr>
              <w:t>招聘单位</w:t>
            </w:r>
          </w:p>
        </w:tc>
        <w:tc>
          <w:tcPr>
            <w:tcW w:w="2576" w:type="dxa"/>
            <w:gridSpan w:val="4"/>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黑体" w:hAnsi="宋体" w:eastAsia="黑体" w:cs="黑体"/>
                <w:color w:val="4D4D4D"/>
                <w:sz w:val="24"/>
                <w:szCs w:val="24"/>
                <w:bdr w:val="none" w:color="auto" w:sz="0" w:space="0"/>
              </w:rPr>
              <w:t>招聘岗位</w:t>
            </w:r>
          </w:p>
        </w:tc>
        <w:tc>
          <w:tcPr>
            <w:tcW w:w="578" w:type="dxa"/>
            <w:vMerge w:val="restart"/>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黑体" w:hAnsi="宋体" w:eastAsia="黑体" w:cs="黑体"/>
                <w:color w:val="4D4D4D"/>
                <w:sz w:val="24"/>
                <w:szCs w:val="24"/>
                <w:bdr w:val="none" w:color="auto" w:sz="0" w:space="0"/>
              </w:rPr>
              <w:t>招聘人数</w:t>
            </w:r>
          </w:p>
        </w:tc>
        <w:tc>
          <w:tcPr>
            <w:tcW w:w="645" w:type="dxa"/>
            <w:vMerge w:val="restart"/>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黑体" w:hAnsi="宋体" w:eastAsia="黑体" w:cs="黑体"/>
                <w:color w:val="4D4D4D"/>
                <w:sz w:val="24"/>
                <w:szCs w:val="24"/>
                <w:bdr w:val="none" w:color="auto" w:sz="0" w:space="0"/>
              </w:rPr>
              <w:t>开考比例</w:t>
            </w:r>
          </w:p>
        </w:tc>
        <w:tc>
          <w:tcPr>
            <w:tcW w:w="3839" w:type="dxa"/>
            <w:gridSpan w:val="3"/>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黑体" w:hAnsi="宋体" w:eastAsia="黑体" w:cs="黑体"/>
                <w:color w:val="4D4D4D"/>
                <w:sz w:val="24"/>
                <w:szCs w:val="24"/>
                <w:bdr w:val="none" w:color="auto" w:sz="0" w:space="0"/>
              </w:rPr>
              <w:t>招聘条件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黑体" w:hAnsi="宋体" w:eastAsia="黑体" w:cs="黑体"/>
                <w:color w:val="4D4D4D"/>
                <w:sz w:val="24"/>
                <w:szCs w:val="24"/>
                <w:bdr w:val="none" w:color="auto" w:sz="0" w:space="0"/>
              </w:rPr>
              <w:t>岗位代码</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黑体" w:hAnsi="宋体" w:eastAsia="黑体" w:cs="黑体"/>
                <w:color w:val="4D4D4D"/>
                <w:sz w:val="24"/>
                <w:szCs w:val="24"/>
                <w:bdr w:val="none" w:color="auto" w:sz="0" w:space="0"/>
              </w:rPr>
              <w:t>岗位名称</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黑体" w:hAnsi="宋体" w:eastAsia="黑体" w:cs="黑体"/>
                <w:color w:val="4D4D4D"/>
                <w:sz w:val="24"/>
                <w:szCs w:val="24"/>
                <w:bdr w:val="none" w:color="auto" w:sz="0" w:space="0"/>
              </w:rPr>
              <w:t>岗位</w:t>
            </w:r>
          </w:p>
          <w:p>
            <w:pPr>
              <w:pStyle w:val="2"/>
              <w:keepNext w:val="0"/>
              <w:keepLines w:val="0"/>
              <w:widowControl/>
              <w:suppressLineNumbers w:val="0"/>
              <w:jc w:val="center"/>
            </w:pPr>
            <w:r>
              <w:rPr>
                <w:rFonts w:hint="eastAsia" w:ascii="黑体" w:hAnsi="宋体" w:eastAsia="黑体" w:cs="黑体"/>
                <w:color w:val="4D4D4D"/>
                <w:sz w:val="24"/>
                <w:szCs w:val="24"/>
                <w:bdr w:val="none" w:color="auto" w:sz="0" w:space="0"/>
              </w:rPr>
              <w:t>简介</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岗位</w:t>
            </w:r>
          </w:p>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性质</w:t>
            </w:r>
          </w:p>
        </w:tc>
        <w:tc>
          <w:tcPr>
            <w:tcW w:w="578" w:type="dxa"/>
            <w:vMerge w:val="continue"/>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45" w:type="dxa"/>
            <w:vMerge w:val="continue"/>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黑体" w:hAnsi="宋体" w:eastAsia="黑体" w:cs="黑体"/>
                <w:color w:val="4D4D4D"/>
                <w:sz w:val="24"/>
                <w:szCs w:val="24"/>
                <w:bdr w:val="none" w:color="auto" w:sz="0" w:space="0"/>
              </w:rPr>
              <w:t>学历</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黑体" w:hAnsi="宋体" w:eastAsia="黑体" w:cs="黑体"/>
                <w:color w:val="4D4D4D"/>
                <w:sz w:val="24"/>
                <w:szCs w:val="24"/>
                <w:bdr w:val="none" w:color="auto" w:sz="0" w:space="0"/>
              </w:rPr>
              <w:t>专业</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黑体" w:hAnsi="宋体" w:eastAsia="黑体" w:cs="黑体"/>
                <w:color w:val="4D4D4D"/>
                <w:sz w:val="24"/>
                <w:szCs w:val="24"/>
                <w:bdr w:val="none" w:color="auto" w:sz="0" w:space="0"/>
              </w:rPr>
              <w:t>其他资格条件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省泰州中学附属初级中学</w:t>
            </w: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01</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语文教育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4</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教育（学）类、中国语言文学类</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取得初中及以上语文教师资格证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02</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数学教育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2</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教育（学）类、数学类</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取得初中及以上数学教师资格证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03</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地理教育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1</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教育（学）类、地理学（地理科学）类</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取得初中及以上地理教师资格证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04</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体育教育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2</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教育（学）类、体育（学）类</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取得初中及以上体育（体育与健康）教师资格证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05</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生物教育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1</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教育（学）类、生物学（生物科学）类</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取得初中及以上生物教师资格证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泰州实验学校</w:t>
            </w: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01</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语文教育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1</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不限</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取得小学及以上语文教师资格证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02</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数学教育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1</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不限</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取得小学及以上数学教师资格证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03</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信息技术教育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1</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不限</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取得小学及以上信息技术（计算机）教师资格证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04</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体育教育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2</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不限</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取得小学及以上体育（体育与健康）教师资格证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泰州市凤凰小学</w:t>
            </w: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01</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语文教育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8</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不限</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取得小学及以上语文教师资格证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02</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数学教育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4</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不限</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取得小学及以上数学教师资格证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03</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体育教育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2</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本科及以上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不限</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取得小学及以上体育（体育与健康）教师资格证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752"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泰州特殊教育学校</w:t>
            </w:r>
          </w:p>
        </w:tc>
        <w:tc>
          <w:tcPr>
            <w:tcW w:w="61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01</w:t>
            </w:r>
          </w:p>
        </w:tc>
        <w:tc>
          <w:tcPr>
            <w:tcW w:w="6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特教教育</w:t>
            </w:r>
          </w:p>
        </w:tc>
        <w:tc>
          <w:tcPr>
            <w:tcW w:w="57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教育教学</w:t>
            </w:r>
          </w:p>
        </w:tc>
        <w:tc>
          <w:tcPr>
            <w:tcW w:w="69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仿宋_GB2312" w:hAnsi="微软雅黑" w:eastAsia="仿宋_GB2312" w:cs="仿宋_GB2312"/>
                <w:color w:val="4D4D4D"/>
                <w:sz w:val="24"/>
                <w:szCs w:val="24"/>
                <w:bdr w:val="none" w:color="auto" w:sz="0" w:space="0"/>
              </w:rPr>
              <w:t>专业技术岗</w:t>
            </w:r>
          </w:p>
        </w:tc>
        <w:tc>
          <w:tcPr>
            <w:tcW w:w="578"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1</w:t>
            </w:r>
          </w:p>
        </w:tc>
        <w:tc>
          <w:tcPr>
            <w:tcW w:w="6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3：</w:t>
            </w:r>
            <w:r>
              <w:rPr>
                <w:rFonts w:hint="eastAsia" w:ascii="微软雅黑" w:hAnsi="微软雅黑" w:eastAsia="微软雅黑" w:cs="微软雅黑"/>
                <w:color w:val="4D4D4D"/>
                <w:sz w:val="24"/>
                <w:szCs w:val="24"/>
                <w:bdr w:val="none" w:color="auto" w:sz="0" w:space="0"/>
              </w:rPr>
              <w:t>1</w:t>
            </w:r>
          </w:p>
        </w:tc>
        <w:tc>
          <w:tcPr>
            <w:tcW w:w="976"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大专及以上</w:t>
            </w:r>
          </w:p>
        </w:tc>
        <w:tc>
          <w:tcPr>
            <w:tcW w:w="1801"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360" w:lineRule="auto"/>
              <w:jc w:val="center"/>
            </w:pPr>
            <w:r>
              <w:rPr>
                <w:rFonts w:hint="eastAsia" w:ascii="仿宋_GB2312" w:hAnsi="微软雅黑" w:eastAsia="仿宋_GB2312" w:cs="仿宋_GB2312"/>
                <w:color w:val="4D4D4D"/>
                <w:sz w:val="24"/>
                <w:szCs w:val="24"/>
                <w:bdr w:val="none" w:color="auto" w:sz="0" w:space="0"/>
              </w:rPr>
              <w:t>特殊教育、儿童康复</w:t>
            </w:r>
          </w:p>
        </w:tc>
        <w:tc>
          <w:tcPr>
            <w:tcW w:w="100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仿宋_GB2312" w:hAnsi="微软雅黑" w:eastAsia="仿宋_GB2312" w:cs="仿宋_GB2312"/>
                <w:color w:val="4D4D4D"/>
                <w:sz w:val="24"/>
                <w:szCs w:val="24"/>
                <w:bdr w:val="none" w:color="auto" w:sz="0" w:space="0"/>
              </w:rPr>
              <w:t>取得中小学、幼儿园教师资格证</w:t>
            </w:r>
          </w:p>
        </w:tc>
      </w:tr>
    </w:tbl>
    <w:p>
      <w:pPr>
        <w:pStyle w:val="2"/>
        <w:keepNext w:val="0"/>
        <w:keepLines w:val="0"/>
        <w:widowControl/>
        <w:suppressLineNumbers w:val="0"/>
        <w:spacing w:line="432" w:lineRule="auto"/>
      </w:pPr>
      <w:r>
        <w:rPr>
          <w:rFonts w:hint="default" w:ascii="Times New Roman" w:hAnsi="Times New Roman" w:eastAsia="微软雅黑" w:cs="Times New Roman"/>
          <w:color w:val="3D3D3D"/>
          <w:sz w:val="18"/>
          <w:szCs w:val="18"/>
          <w:u w:val="none"/>
          <w:bdr w:val="none" w:color="auto" w:sz="0" w:space="0"/>
        </w:rPr>
        <w:t> </w:t>
      </w:r>
    </w:p>
    <w:p>
      <w:pPr>
        <w:pStyle w:val="2"/>
        <w:keepNext w:val="0"/>
        <w:keepLines w:val="0"/>
        <w:widowControl/>
        <w:suppressLineNumbers w:val="0"/>
        <w:spacing w:line="432" w:lineRule="auto"/>
      </w:pPr>
      <w:r>
        <w:rPr>
          <w:rFonts w:hint="eastAsia" w:ascii="仿宋_GB2312" w:hAnsi="微软雅黑" w:eastAsia="仿宋_GB2312" w:cs="仿宋_GB2312"/>
          <w:color w:val="3D3D3D"/>
          <w:sz w:val="30"/>
          <w:szCs w:val="30"/>
          <w:u w:val="none"/>
          <w:bdr w:val="none" w:color="auto" w:sz="0" w:space="0"/>
        </w:rPr>
        <w:t> </w:t>
      </w:r>
    </w:p>
    <w:p>
      <w:pPr>
        <w:pStyle w:val="2"/>
        <w:keepNext w:val="0"/>
        <w:keepLines w:val="0"/>
        <w:widowControl/>
        <w:suppressLineNumbers w:val="0"/>
        <w:spacing w:line="432" w:lineRule="auto"/>
      </w:pPr>
      <w:r>
        <w:rPr>
          <w:rFonts w:hint="eastAsia" w:ascii="仿宋_GB2312" w:hAnsi="微软雅黑" w:eastAsia="仿宋_GB2312" w:cs="仿宋_GB2312"/>
          <w:color w:val="3D3D3D"/>
          <w:sz w:val="30"/>
          <w:szCs w:val="30"/>
          <w:u w:val="none"/>
          <w:bdr w:val="none" w:color="auto" w:sz="0" w:space="0"/>
        </w:rPr>
        <w:t> </w:t>
      </w:r>
    </w:p>
    <w:p>
      <w:pPr>
        <w:pStyle w:val="2"/>
        <w:keepNext w:val="0"/>
        <w:keepLines w:val="0"/>
        <w:widowControl/>
        <w:suppressLineNumbers w:val="0"/>
        <w:spacing w:line="432" w:lineRule="auto"/>
        <w:jc w:val="left"/>
      </w:pPr>
      <w:r>
        <w:rPr>
          <w:rFonts w:hint="eastAsia" w:ascii="仿宋_GB2312" w:hAnsi="微软雅黑" w:eastAsia="仿宋_GB2312" w:cs="仿宋_GB2312"/>
          <w:color w:val="3D3D3D"/>
          <w:sz w:val="30"/>
          <w:szCs w:val="30"/>
          <w:u w:val="none"/>
          <w:bdr w:val="none" w:color="auto" w:sz="0" w:space="0"/>
        </w:rPr>
        <w:t>附件</w:t>
      </w:r>
      <w:r>
        <w:rPr>
          <w:rFonts w:hint="eastAsia" w:ascii="微软雅黑" w:hAnsi="微软雅黑" w:eastAsia="微软雅黑" w:cs="微软雅黑"/>
          <w:color w:val="3D3D3D"/>
          <w:sz w:val="36"/>
          <w:szCs w:val="36"/>
          <w:u w:val="none"/>
          <w:bdr w:val="none" w:color="auto" w:sz="0" w:space="0"/>
        </w:rPr>
        <w:t>2</w:t>
      </w:r>
      <w:r>
        <w:rPr>
          <w:rFonts w:hint="eastAsia" w:ascii="仿宋_GB2312" w:hAnsi="微软雅黑" w:eastAsia="仿宋_GB2312" w:cs="仿宋_GB2312"/>
          <w:color w:val="3D3D3D"/>
          <w:sz w:val="30"/>
          <w:szCs w:val="30"/>
          <w:u w:val="none"/>
          <w:bdr w:val="none" w:color="auto" w:sz="0" w:space="0"/>
        </w:rPr>
        <w:t>：</w:t>
      </w:r>
    </w:p>
    <w:p>
      <w:pPr>
        <w:pStyle w:val="2"/>
        <w:keepNext w:val="0"/>
        <w:keepLines w:val="0"/>
        <w:widowControl/>
        <w:suppressLineNumbers w:val="0"/>
        <w:spacing w:line="432" w:lineRule="auto"/>
        <w:jc w:val="center"/>
      </w:pPr>
      <w:r>
        <w:rPr>
          <w:rFonts w:hint="eastAsia" w:ascii="黑体" w:hAnsi="宋体" w:eastAsia="黑体" w:cs="黑体"/>
          <w:color w:val="3D3D3D"/>
          <w:spacing w:val="0"/>
          <w:sz w:val="36"/>
          <w:szCs w:val="36"/>
          <w:u w:val="none"/>
          <w:bdr w:val="none" w:color="auto" w:sz="0" w:space="0"/>
        </w:rPr>
        <w:t>泰州市教育局直属学校</w:t>
      </w:r>
      <w:r>
        <w:rPr>
          <w:rFonts w:hint="eastAsia" w:ascii="微软雅黑" w:hAnsi="微软雅黑" w:eastAsia="微软雅黑" w:cs="微软雅黑"/>
          <w:color w:val="3D3D3D"/>
          <w:spacing w:val="0"/>
          <w:sz w:val="36"/>
          <w:szCs w:val="36"/>
          <w:u w:val="none"/>
          <w:bdr w:val="none" w:color="auto" w:sz="0" w:space="0"/>
        </w:rPr>
        <w:t>2018</w:t>
      </w:r>
      <w:r>
        <w:rPr>
          <w:rFonts w:hint="eastAsia" w:ascii="黑体" w:hAnsi="宋体" w:eastAsia="黑体" w:cs="黑体"/>
          <w:color w:val="3D3D3D"/>
          <w:spacing w:val="0"/>
          <w:sz w:val="36"/>
          <w:szCs w:val="36"/>
          <w:u w:val="none"/>
          <w:bdr w:val="none" w:color="auto" w:sz="0" w:space="0"/>
        </w:rPr>
        <w:t>年</w:t>
      </w:r>
      <w:r>
        <w:rPr>
          <w:rStyle w:val="4"/>
          <w:rFonts w:hint="eastAsia" w:ascii="宋体" w:hAnsi="宋体" w:eastAsia="宋体" w:cs="宋体"/>
          <w:color w:val="3D3D3D"/>
          <w:spacing w:val="0"/>
          <w:sz w:val="36"/>
          <w:szCs w:val="36"/>
          <w:u w:val="none"/>
          <w:bdr w:val="none" w:color="auto" w:sz="0" w:space="0"/>
        </w:rPr>
        <w:t>公开招聘教师报名登记表</w:t>
      </w:r>
    </w:p>
    <w:p>
      <w:pPr>
        <w:pStyle w:val="2"/>
        <w:keepNext w:val="0"/>
        <w:keepLines w:val="0"/>
        <w:widowControl/>
        <w:suppressLineNumbers w:val="0"/>
        <w:spacing w:before="0" w:beforeAutospacing="0" w:after="0" w:afterAutospacing="0" w:line="432" w:lineRule="auto"/>
        <w:ind w:left="0" w:right="720"/>
      </w:pPr>
      <w:r>
        <w:rPr>
          <w:rStyle w:val="4"/>
          <w:rFonts w:hint="eastAsia" w:ascii="宋体" w:hAnsi="宋体" w:eastAsia="宋体" w:cs="宋体"/>
          <w:color w:val="3D3D3D"/>
          <w:sz w:val="18"/>
          <w:szCs w:val="18"/>
          <w:u w:val="none"/>
        </w:rPr>
        <w:t>编</w:t>
      </w:r>
      <w:r>
        <w:rPr>
          <w:rStyle w:val="4"/>
          <w:rFonts w:hint="default" w:ascii="Times New Roman" w:hAnsi="Times New Roman" w:eastAsia="微软雅黑" w:cs="Times New Roman"/>
          <w:color w:val="3D3D3D"/>
          <w:sz w:val="18"/>
          <w:szCs w:val="18"/>
          <w:u w:val="none"/>
        </w:rPr>
        <w:t xml:space="preserve">  </w:t>
      </w:r>
      <w:r>
        <w:rPr>
          <w:rStyle w:val="4"/>
          <w:rFonts w:hint="eastAsia" w:ascii="宋体" w:hAnsi="宋体" w:eastAsia="宋体" w:cs="宋体"/>
          <w:color w:val="3D3D3D"/>
          <w:sz w:val="18"/>
          <w:szCs w:val="18"/>
          <w:u w:val="none"/>
        </w:rPr>
        <w:t>号：</w:t>
      </w:r>
    </w:p>
    <w:tbl>
      <w:tblPr>
        <w:tblW w:w="8556"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565"/>
        <w:gridCol w:w="421"/>
        <w:gridCol w:w="351"/>
        <w:gridCol w:w="316"/>
        <w:gridCol w:w="217"/>
        <w:gridCol w:w="217"/>
        <w:gridCol w:w="210"/>
        <w:gridCol w:w="160"/>
        <w:gridCol w:w="192"/>
        <w:gridCol w:w="193"/>
        <w:gridCol w:w="192"/>
        <w:gridCol w:w="193"/>
        <w:gridCol w:w="192"/>
        <w:gridCol w:w="193"/>
        <w:gridCol w:w="192"/>
        <w:gridCol w:w="193"/>
        <w:gridCol w:w="192"/>
        <w:gridCol w:w="193"/>
        <w:gridCol w:w="190"/>
        <w:gridCol w:w="203"/>
        <w:gridCol w:w="174"/>
        <w:gridCol w:w="186"/>
        <w:gridCol w:w="217"/>
        <w:gridCol w:w="351"/>
        <w:gridCol w:w="232"/>
        <w:gridCol w:w="232"/>
        <w:gridCol w:w="236"/>
        <w:gridCol w:w="213"/>
        <w:gridCol w:w="351"/>
        <w:gridCol w:w="221"/>
        <w:gridCol w:w="222"/>
        <w:gridCol w:w="218"/>
        <w:gridCol w:w="244"/>
        <w:gridCol w:w="351"/>
        <w:gridCol w:w="33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375" w:hRule="atLeast"/>
          <w:tblCellSpacing w:w="15" w:type="dxa"/>
        </w:trPr>
        <w:tc>
          <w:tcPr>
            <w:tcW w:w="5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姓名</w:t>
            </w:r>
          </w:p>
        </w:tc>
        <w:tc>
          <w:tcPr>
            <w:tcW w:w="1058" w:type="dxa"/>
            <w:gridSpan w:val="3"/>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614" w:type="dxa"/>
            <w:gridSpan w:val="3"/>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性别</w:t>
            </w:r>
          </w:p>
        </w:tc>
        <w:tc>
          <w:tcPr>
            <w:tcW w:w="707" w:type="dxa"/>
            <w:gridSpan w:val="4"/>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1125" w:type="dxa"/>
            <w:gridSpan w:val="6"/>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出生年月</w:t>
            </w:r>
          </w:p>
        </w:tc>
        <w:tc>
          <w:tcPr>
            <w:tcW w:w="916" w:type="dxa"/>
            <w:gridSpan w:val="5"/>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2463" w:type="dxa"/>
            <w:gridSpan w:val="10"/>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高校入学前户口所在地</w:t>
            </w:r>
          </w:p>
        </w:tc>
        <w:tc>
          <w:tcPr>
            <w:tcW w:w="883" w:type="dxa"/>
            <w:gridSpan w:val="3"/>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941" w:type="dxa"/>
            <w:gridSpan w:val="2"/>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身份证号</w:t>
            </w:r>
          </w:p>
        </w:tc>
        <w:tc>
          <w:tcPr>
            <w:tcW w:w="321"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503"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557"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5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5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5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5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5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63"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547"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21"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434"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419"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21"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413"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432"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21"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288"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941" w:type="dxa"/>
            <w:gridSpan w:val="2"/>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毕业学校</w:t>
            </w:r>
          </w:p>
        </w:tc>
        <w:tc>
          <w:tcPr>
            <w:tcW w:w="4687" w:type="dxa"/>
            <w:gridSpan w:val="22"/>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883"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专业</w:t>
            </w:r>
          </w:p>
        </w:tc>
        <w:tc>
          <w:tcPr>
            <w:tcW w:w="1895" w:type="dxa"/>
            <w:gridSpan w:val="7"/>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941" w:type="dxa"/>
            <w:gridSpan w:val="2"/>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学历</w:t>
            </w:r>
          </w:p>
        </w:tc>
        <w:tc>
          <w:tcPr>
            <w:tcW w:w="1633" w:type="dxa"/>
            <w:gridSpan w:val="7"/>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1125" w:type="dxa"/>
            <w:gridSpan w:val="6"/>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学位</w:t>
            </w:r>
          </w:p>
        </w:tc>
        <w:tc>
          <w:tcPr>
            <w:tcW w:w="1301" w:type="dxa"/>
            <w:gridSpan w:val="7"/>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2023" w:type="dxa"/>
            <w:gridSpan w:val="8"/>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政治面貌</w:t>
            </w:r>
          </w:p>
        </w:tc>
        <w:tc>
          <w:tcPr>
            <w:tcW w:w="1323" w:type="dxa"/>
            <w:gridSpan w:val="5"/>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2042" w:type="dxa"/>
            <w:gridSpan w:val="6"/>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职业资格证书</w:t>
            </w:r>
          </w:p>
        </w:tc>
        <w:tc>
          <w:tcPr>
            <w:tcW w:w="3018" w:type="dxa"/>
            <w:gridSpan w:val="16"/>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1238" w:type="dxa"/>
            <w:gridSpan w:val="5"/>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普通话等级</w:t>
            </w:r>
          </w:p>
        </w:tc>
        <w:tc>
          <w:tcPr>
            <w:tcW w:w="2108" w:type="dxa"/>
            <w:gridSpan w:val="8"/>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2042" w:type="dxa"/>
            <w:gridSpan w:val="6"/>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是否应届生</w:t>
            </w:r>
          </w:p>
        </w:tc>
        <w:tc>
          <w:tcPr>
            <w:tcW w:w="1302" w:type="dxa"/>
            <w:gridSpan w:val="7"/>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1500" w:type="dxa"/>
            <w:gridSpan w:val="8"/>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手机</w:t>
            </w:r>
          </w:p>
        </w:tc>
        <w:tc>
          <w:tcPr>
            <w:tcW w:w="3562" w:type="dxa"/>
            <w:gridSpan w:val="14"/>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941" w:type="dxa"/>
            <w:gridSpan w:val="2"/>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家庭住址</w:t>
            </w:r>
          </w:p>
        </w:tc>
        <w:tc>
          <w:tcPr>
            <w:tcW w:w="3556" w:type="dxa"/>
            <w:gridSpan w:val="17"/>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1333" w:type="dxa"/>
            <w:gridSpan w:val="6"/>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spacing w:line="480" w:lineRule="auto"/>
              <w:jc w:val="center"/>
            </w:pPr>
            <w:r>
              <w:rPr>
                <w:rFonts w:hint="eastAsia" w:ascii="宋体" w:hAnsi="宋体" w:eastAsia="宋体" w:cs="宋体"/>
                <w:color w:val="4D4D4D"/>
                <w:sz w:val="18"/>
                <w:szCs w:val="18"/>
                <w:bdr w:val="none" w:color="auto" w:sz="0" w:space="0"/>
              </w:rPr>
              <w:t>联系电话</w:t>
            </w:r>
          </w:p>
        </w:tc>
        <w:tc>
          <w:tcPr>
            <w:tcW w:w="2576" w:type="dxa"/>
            <w:gridSpan w:val="10"/>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cantSplit/>
          <w:trHeight w:val="1755" w:hRule="atLeast"/>
          <w:tblCellSpacing w:w="15" w:type="dxa"/>
        </w:trPr>
        <w:tc>
          <w:tcPr>
            <w:tcW w:w="1608"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color w:val="4D4D4D"/>
                <w:sz w:val="18"/>
                <w:szCs w:val="18"/>
                <w:bdr w:val="none" w:color="auto" w:sz="0" w:space="0"/>
              </w:rPr>
              <w:t>学习、工作简历</w:t>
            </w:r>
          </w:p>
          <w:p>
            <w:pPr>
              <w:pStyle w:val="2"/>
              <w:keepNext w:val="0"/>
              <w:keepLines w:val="0"/>
              <w:widowControl/>
              <w:suppressLineNumbers w:val="0"/>
              <w:jc w:val="center"/>
            </w:pPr>
            <w:r>
              <w:rPr>
                <w:rFonts w:hint="default" w:ascii="Times New Roman" w:hAnsi="Times New Roman" w:eastAsia="微软雅黑" w:cs="Times New Roman"/>
                <w:color w:val="4D4D4D"/>
                <w:sz w:val="18"/>
                <w:szCs w:val="18"/>
                <w:bdr w:val="none" w:color="auto" w:sz="0" w:space="0"/>
              </w:rPr>
              <w:t>(</w:t>
            </w:r>
            <w:r>
              <w:rPr>
                <w:rFonts w:hint="eastAsia" w:ascii="宋体" w:hAnsi="宋体" w:eastAsia="宋体" w:cs="宋体"/>
                <w:color w:val="4D4D4D"/>
                <w:sz w:val="18"/>
                <w:szCs w:val="18"/>
                <w:bdr w:val="none" w:color="auto" w:sz="0" w:space="0"/>
              </w:rPr>
              <w:t>起止时间、毕业学校、任职情况</w:t>
            </w:r>
            <w:r>
              <w:rPr>
                <w:rFonts w:hint="default" w:ascii="Times New Roman" w:hAnsi="Times New Roman" w:eastAsia="微软雅黑" w:cs="Times New Roman"/>
                <w:color w:val="4D4D4D"/>
                <w:sz w:val="18"/>
                <w:szCs w:val="18"/>
                <w:bdr w:val="none" w:color="auto" w:sz="0" w:space="0"/>
              </w:rPr>
              <w:t>)</w:t>
            </w:r>
          </w:p>
        </w:tc>
        <w:tc>
          <w:tcPr>
            <w:tcW w:w="6858" w:type="dxa"/>
            <w:gridSpan w:val="31"/>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Pr>
            <w:r>
              <w:rPr>
                <w:rFonts w:hint="eastAsia" w:ascii="宋体" w:hAnsi="宋体" w:eastAsia="宋体" w:cs="宋体"/>
                <w:color w:val="4D4D4D"/>
                <w:sz w:val="18"/>
                <w:szCs w:val="18"/>
                <w:bdr w:val="none" w:color="auto" w:sz="0" w:space="0"/>
              </w:rPr>
              <w:t>高中：</w:t>
            </w:r>
          </w:p>
          <w:p>
            <w:pPr>
              <w:pStyle w:val="2"/>
              <w:keepNext w:val="0"/>
              <w:keepLines w:val="0"/>
              <w:widowControl/>
              <w:suppressLineNumbers w:val="0"/>
            </w:pPr>
            <w:r>
              <w:rPr>
                <w:rFonts w:hint="eastAsia" w:ascii="宋体" w:hAnsi="宋体" w:eastAsia="宋体" w:cs="宋体"/>
                <w:color w:val="4D4D4D"/>
                <w:sz w:val="18"/>
                <w:szCs w:val="18"/>
                <w:bdr w:val="none" w:color="auto" w:sz="0" w:space="0"/>
              </w:rPr>
              <w:t>大学：</w:t>
            </w:r>
          </w:p>
          <w:p>
            <w:pPr>
              <w:pStyle w:val="2"/>
              <w:keepNext w:val="0"/>
              <w:keepLines w:val="0"/>
              <w:widowControl/>
              <w:suppressLineNumbers w:val="0"/>
            </w:pPr>
            <w:r>
              <w:rPr>
                <w:rFonts w:hint="eastAsia" w:ascii="宋体" w:hAnsi="宋体" w:eastAsia="宋体" w:cs="宋体"/>
                <w:color w:val="4D4D4D"/>
                <w:sz w:val="18"/>
                <w:szCs w:val="18"/>
                <w:bdr w:val="none" w:color="auto" w:sz="0" w:space="0"/>
              </w:rPr>
              <w:t>工作简历（非应届生填写）：</w:t>
            </w:r>
          </w:p>
          <w:p>
            <w:pPr>
              <w:pStyle w:val="2"/>
              <w:keepNext w:val="0"/>
              <w:keepLines w:val="0"/>
              <w:widowControl/>
              <w:suppressLineNumbers w:val="0"/>
            </w:pPr>
            <w:r>
              <w:rPr>
                <w:rFonts w:hint="default" w:ascii="Times New Roman" w:hAnsi="Times New Roman" w:eastAsia="微软雅黑" w:cs="Times New Roman"/>
                <w:color w:val="4D4D4D"/>
                <w:sz w:val="18"/>
                <w:szCs w:val="18"/>
                <w:bdr w:val="none" w:color="auto" w:sz="0" w:space="0"/>
              </w:rPr>
              <w:t> </w:t>
            </w:r>
          </w:p>
          <w:p>
            <w:pPr>
              <w:pStyle w:val="2"/>
              <w:keepNext w:val="0"/>
              <w:keepLines w:val="0"/>
              <w:widowControl/>
              <w:suppressLineNumbers w:val="0"/>
            </w:pPr>
            <w:r>
              <w:rPr>
                <w:rFonts w:hint="default" w:ascii="Times New Roman" w:hAnsi="Times New Roman" w:eastAsia="微软雅黑" w:cs="Times New Roman"/>
                <w:color w:val="4D4D4D"/>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cantSplit/>
          <w:trHeight w:val="930" w:hRule="atLeast"/>
          <w:tblCellSpacing w:w="15" w:type="dxa"/>
        </w:trPr>
        <w:tc>
          <w:tcPr>
            <w:tcW w:w="1608"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color w:val="4D4D4D"/>
                <w:sz w:val="18"/>
                <w:szCs w:val="18"/>
                <w:bdr w:val="none" w:color="auto" w:sz="0" w:space="0"/>
              </w:rPr>
              <w:t>最高表彰称号或获奖情况</w:t>
            </w:r>
          </w:p>
        </w:tc>
        <w:tc>
          <w:tcPr>
            <w:tcW w:w="6858" w:type="dxa"/>
            <w:gridSpan w:val="31"/>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cantSplit/>
          <w:trHeight w:val="930" w:hRule="atLeast"/>
          <w:tblCellSpacing w:w="15" w:type="dxa"/>
        </w:trPr>
        <w:tc>
          <w:tcPr>
            <w:tcW w:w="1608"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color w:val="4D4D4D"/>
                <w:sz w:val="18"/>
                <w:szCs w:val="18"/>
                <w:bdr w:val="none" w:color="auto" w:sz="0" w:space="0"/>
              </w:rPr>
              <w:t>报考单位、岗位代码和岗位名称</w:t>
            </w:r>
          </w:p>
        </w:tc>
        <w:tc>
          <w:tcPr>
            <w:tcW w:w="3452" w:type="dxa"/>
            <w:gridSpan w:val="18"/>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c>
          <w:tcPr>
            <w:tcW w:w="3376" w:type="dxa"/>
            <w:gridSpan w:val="13"/>
            <w:vMerge w:val="restart"/>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color w:val="4D4D4D"/>
                <w:sz w:val="18"/>
                <w:szCs w:val="18"/>
                <w:bdr w:val="none" w:color="auto" w:sz="0" w:space="0"/>
              </w:rPr>
              <w:t>粘贴照片处</w:t>
            </w:r>
            <w:r>
              <w:rPr>
                <w:rFonts w:hint="default" w:ascii="Times New Roman" w:hAnsi="Times New Roman" w:eastAsia="微软雅黑" w:cs="Times New Roman"/>
                <w:color w:val="4D4D4D"/>
                <w:sz w:val="18"/>
                <w:szCs w:val="18"/>
                <w:bdr w:val="none" w:color="auto" w:sz="0" w:space="0"/>
              </w:rPr>
              <w:t>(</w:t>
            </w:r>
            <w:r>
              <w:rPr>
                <w:rFonts w:hint="eastAsia" w:ascii="宋体" w:hAnsi="宋体" w:eastAsia="宋体" w:cs="宋体"/>
                <w:color w:val="4D4D4D"/>
                <w:sz w:val="18"/>
                <w:szCs w:val="18"/>
                <w:bdr w:val="none" w:color="auto" w:sz="0" w:space="0"/>
              </w:rPr>
              <w:t>两张</w:t>
            </w:r>
            <w:r>
              <w:rPr>
                <w:rFonts w:hint="default" w:ascii="Times New Roman" w:hAnsi="Times New Roman" w:eastAsia="微软雅黑" w:cs="Times New Roman"/>
                <w:color w:val="4D4D4D"/>
                <w:sz w:val="18"/>
                <w:szCs w:val="18"/>
                <w:bdr w:val="none" w:color="auto" w:sz="0" w:space="0"/>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cantSplit/>
          <w:trHeight w:val="1440" w:hRule="atLeast"/>
          <w:tblCellSpacing w:w="15" w:type="dxa"/>
        </w:trPr>
        <w:tc>
          <w:tcPr>
            <w:tcW w:w="1608"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color w:val="4D4D4D"/>
                <w:sz w:val="18"/>
                <w:szCs w:val="18"/>
                <w:bdr w:val="none" w:color="auto" w:sz="0" w:space="0"/>
              </w:rPr>
              <w:t>备</w:t>
            </w:r>
            <w:r>
              <w:rPr>
                <w:rFonts w:hint="default" w:ascii="Times New Roman" w:hAnsi="Times New Roman" w:eastAsia="微软雅黑" w:cs="Times New Roman"/>
                <w:color w:val="4D4D4D"/>
                <w:sz w:val="18"/>
                <w:szCs w:val="18"/>
                <w:bdr w:val="none" w:color="auto" w:sz="0" w:space="0"/>
              </w:rPr>
              <w:t xml:space="preserve">    </w:t>
            </w:r>
            <w:r>
              <w:rPr>
                <w:rFonts w:hint="eastAsia" w:ascii="宋体" w:hAnsi="宋体" w:eastAsia="宋体" w:cs="宋体"/>
                <w:color w:val="4D4D4D"/>
                <w:sz w:val="18"/>
                <w:szCs w:val="18"/>
                <w:bdr w:val="none" w:color="auto" w:sz="0" w:space="0"/>
              </w:rPr>
              <w:t>注</w:t>
            </w:r>
          </w:p>
          <w:p>
            <w:pPr>
              <w:pStyle w:val="2"/>
              <w:keepNext w:val="0"/>
              <w:keepLines w:val="0"/>
              <w:widowControl/>
              <w:suppressLineNumbers w:val="0"/>
              <w:jc w:val="center"/>
            </w:pPr>
            <w:r>
              <w:rPr>
                <w:rFonts w:hint="eastAsia" w:ascii="宋体" w:hAnsi="宋体" w:eastAsia="宋体" w:cs="宋体"/>
                <w:color w:val="4D4D4D"/>
                <w:sz w:val="18"/>
                <w:szCs w:val="18"/>
                <w:bdr w:val="none" w:color="auto" w:sz="0" w:space="0"/>
              </w:rPr>
              <w:t>（是否有本招聘公告中明确不得报考的情形）</w:t>
            </w:r>
          </w:p>
        </w:tc>
        <w:tc>
          <w:tcPr>
            <w:tcW w:w="3452" w:type="dxa"/>
            <w:gridSpan w:val="18"/>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微软雅黑" w:hAnsi="微软雅黑" w:eastAsia="微软雅黑" w:cs="微软雅黑"/>
                <w:color w:val="4D4D4D"/>
                <w:sz w:val="18"/>
                <w:szCs w:val="18"/>
              </w:rPr>
            </w:pPr>
          </w:p>
        </w:tc>
        <w:tc>
          <w:tcPr>
            <w:tcW w:w="3376" w:type="dxa"/>
            <w:gridSpan w:val="13"/>
            <w:vMerge w:val="continue"/>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微软雅黑" w:hAnsi="微软雅黑" w:eastAsia="微软雅黑" w:cs="微软雅黑"/>
                <w:color w:val="4D4D4D"/>
                <w:sz w:val="18"/>
                <w:szCs w:val="18"/>
              </w:rPr>
            </w:pPr>
          </w:p>
        </w:tc>
      </w:tr>
    </w:tbl>
    <w:p>
      <w:pPr>
        <w:pStyle w:val="2"/>
        <w:keepNext w:val="0"/>
        <w:keepLines w:val="0"/>
        <w:widowControl/>
        <w:suppressLineNumbers w:val="0"/>
        <w:spacing w:line="432" w:lineRule="auto"/>
      </w:pPr>
      <w:r>
        <w:rPr>
          <w:rStyle w:val="4"/>
          <w:rFonts w:hint="default" w:ascii="Times New Roman" w:hAnsi="Times New Roman" w:eastAsia="微软雅黑" w:cs="Times New Roman"/>
          <w:color w:val="3D3D3D"/>
          <w:sz w:val="18"/>
          <w:szCs w:val="18"/>
          <w:u w:val="none"/>
          <w:bdr w:val="none" w:color="auto" w:sz="0" w:space="0"/>
        </w:rPr>
        <w:t xml:space="preserve">                                            </w:t>
      </w:r>
    </w:p>
    <w:p>
      <w:pPr>
        <w:pStyle w:val="2"/>
        <w:keepNext w:val="0"/>
        <w:keepLines w:val="0"/>
        <w:widowControl/>
        <w:suppressLineNumbers w:val="0"/>
        <w:spacing w:line="432" w:lineRule="auto"/>
        <w:ind w:left="0" w:firstLine="525"/>
      </w:pPr>
      <w:r>
        <w:rPr>
          <w:rFonts w:hint="eastAsia" w:ascii="宋体" w:hAnsi="宋体" w:eastAsia="宋体" w:cs="宋体"/>
          <w:color w:val="3D3D3D"/>
          <w:sz w:val="18"/>
          <w:szCs w:val="18"/>
          <w:u w:val="none"/>
          <w:bdr w:val="none" w:color="auto" w:sz="0" w:space="0"/>
        </w:rPr>
        <w:t>注：报名者所填内容必须准确、真实。凡弄虚作假或因其他原因造成不符合报考条件的，在任一环节，一经查实，立即取消报考或聘用资格。</w:t>
      </w:r>
    </w:p>
    <w:p>
      <w:pPr>
        <w:pStyle w:val="2"/>
        <w:keepNext w:val="0"/>
        <w:keepLines w:val="0"/>
        <w:widowControl/>
        <w:suppressLineNumbers w:val="0"/>
        <w:spacing w:line="432" w:lineRule="auto"/>
        <w:ind w:left="0" w:firstLine="525"/>
      </w:pPr>
      <w:r>
        <w:rPr>
          <w:rFonts w:hint="default" w:ascii="Times New Roman" w:hAnsi="Times New Roman" w:eastAsia="微软雅黑" w:cs="Times New Roman"/>
          <w:color w:val="3D3D3D"/>
          <w:sz w:val="18"/>
          <w:szCs w:val="18"/>
          <w:u w:val="none"/>
          <w:bdr w:val="none" w:color="auto" w:sz="0" w:space="0"/>
        </w:rPr>
        <w:t> </w:t>
      </w:r>
    </w:p>
    <w:p>
      <w:pPr>
        <w:pStyle w:val="2"/>
        <w:keepNext w:val="0"/>
        <w:keepLines w:val="0"/>
        <w:widowControl/>
        <w:suppressLineNumbers w:val="0"/>
        <w:spacing w:line="432" w:lineRule="auto"/>
        <w:ind w:left="0" w:firstLine="525"/>
      </w:pPr>
      <w:r>
        <w:rPr>
          <w:rFonts w:hint="eastAsia" w:ascii="宋体" w:hAnsi="宋体" w:eastAsia="宋体" w:cs="宋体"/>
          <w:color w:val="3D3D3D"/>
          <w:sz w:val="18"/>
          <w:szCs w:val="18"/>
          <w:u w:val="none"/>
          <w:bdr w:val="none" w:color="auto" w:sz="0" w:space="0"/>
        </w:rPr>
        <w:t>报名者（签名）：</w:t>
      </w:r>
      <w:r>
        <w:rPr>
          <w:rFonts w:hint="eastAsia" w:ascii="微软雅黑" w:hAnsi="微软雅黑" w:eastAsia="微软雅黑" w:cs="微软雅黑"/>
          <w:color w:val="3D3D3D"/>
          <w:sz w:val="18"/>
          <w:szCs w:val="18"/>
          <w:u w:val="single"/>
          <w:bdr w:val="none" w:color="auto" w:sz="0" w:space="0"/>
        </w:rPr>
        <w:t xml:space="preserve">                    </w:t>
      </w:r>
      <w:r>
        <w:rPr>
          <w:rFonts w:hint="default" w:ascii="Times New Roman" w:hAnsi="Times New Roman" w:eastAsia="微软雅黑" w:cs="Times New Roman"/>
          <w:color w:val="3D3D3D"/>
          <w:sz w:val="18"/>
          <w:szCs w:val="18"/>
          <w:u w:val="none"/>
          <w:bdr w:val="none" w:color="auto" w:sz="0" w:space="0"/>
        </w:rPr>
        <w:t>2018</w:t>
      </w:r>
      <w:r>
        <w:rPr>
          <w:rFonts w:hint="eastAsia" w:ascii="宋体" w:hAnsi="宋体" w:eastAsia="宋体" w:cs="宋体"/>
          <w:color w:val="3D3D3D"/>
          <w:sz w:val="18"/>
          <w:szCs w:val="18"/>
          <w:u w:val="none"/>
          <w:bdr w:val="none" w:color="auto" w:sz="0" w:space="0"/>
        </w:rPr>
        <w:t>年</w:t>
      </w:r>
      <w:r>
        <w:rPr>
          <w:rFonts w:hint="default" w:ascii="Times New Roman" w:hAnsi="Times New Roman" w:eastAsia="微软雅黑" w:cs="Times New Roman"/>
          <w:color w:val="3D3D3D"/>
          <w:sz w:val="18"/>
          <w:szCs w:val="18"/>
          <w:u w:val="none"/>
          <w:bdr w:val="none" w:color="auto" w:sz="0" w:space="0"/>
        </w:rPr>
        <w:t xml:space="preserve">   </w:t>
      </w:r>
      <w:r>
        <w:rPr>
          <w:rFonts w:hint="eastAsia" w:ascii="宋体" w:hAnsi="宋体" w:eastAsia="宋体" w:cs="宋体"/>
          <w:color w:val="3D3D3D"/>
          <w:sz w:val="18"/>
          <w:szCs w:val="18"/>
          <w:u w:val="none"/>
          <w:bdr w:val="none" w:color="auto" w:sz="0" w:space="0"/>
        </w:rPr>
        <w:t>月</w:t>
      </w:r>
      <w:r>
        <w:rPr>
          <w:rFonts w:hint="default" w:ascii="Times New Roman" w:hAnsi="Times New Roman" w:eastAsia="微软雅黑" w:cs="Times New Roman"/>
          <w:color w:val="3D3D3D"/>
          <w:sz w:val="18"/>
          <w:szCs w:val="18"/>
          <w:u w:val="none"/>
          <w:bdr w:val="none" w:color="auto" w:sz="0" w:space="0"/>
        </w:rPr>
        <w:t xml:space="preserve">   </w:t>
      </w:r>
      <w:r>
        <w:rPr>
          <w:rFonts w:hint="eastAsia" w:ascii="宋体" w:hAnsi="宋体" w:eastAsia="宋体" w:cs="宋体"/>
          <w:color w:val="3D3D3D"/>
          <w:sz w:val="18"/>
          <w:szCs w:val="18"/>
          <w:u w:val="none"/>
          <w:bdr w:val="none" w:color="auto" w:sz="0" w:space="0"/>
        </w:rPr>
        <w:t>日</w:t>
      </w:r>
    </w:p>
    <w:p>
      <w:pPr>
        <w:pStyle w:val="2"/>
        <w:keepNext w:val="0"/>
        <w:keepLines w:val="0"/>
        <w:widowControl/>
        <w:suppressLineNumbers w:val="0"/>
        <w:spacing w:before="315" w:beforeAutospacing="0" w:after="0" w:afterAutospacing="1" w:line="432" w:lineRule="auto"/>
        <w:ind w:left="0" w:right="0" w:firstLine="525"/>
      </w:pPr>
      <w:r>
        <w:rPr>
          <w:rFonts w:hint="eastAsia" w:ascii="宋体" w:hAnsi="宋体" w:eastAsia="宋体" w:cs="宋体"/>
          <w:color w:val="3D3D3D"/>
          <w:sz w:val="18"/>
          <w:szCs w:val="18"/>
          <w:u w:val="none"/>
        </w:rPr>
        <w:t>报名资格审核人（签名）</w:t>
      </w:r>
      <w:r>
        <w:rPr>
          <w:rFonts w:hint="default" w:ascii="Times New Roman" w:hAnsi="Times New Roman" w:eastAsia="微软雅黑" w:cs="Times New Roman"/>
          <w:color w:val="3D3D3D"/>
          <w:sz w:val="18"/>
          <w:szCs w:val="18"/>
          <w:u w:val="single"/>
        </w:rPr>
        <w:t xml:space="preserve">                  </w:t>
      </w:r>
      <w:r>
        <w:rPr>
          <w:rFonts w:hint="eastAsia" w:ascii="宋体" w:hAnsi="宋体" w:eastAsia="宋体" w:cs="宋体"/>
          <w:color w:val="3D3D3D"/>
          <w:sz w:val="18"/>
          <w:szCs w:val="18"/>
          <w:u w:val="single"/>
        </w:rPr>
        <w:t>、</w:t>
      </w:r>
      <w:r>
        <w:rPr>
          <w:rFonts w:hint="default" w:ascii="Times New Roman" w:hAnsi="Times New Roman" w:eastAsia="微软雅黑" w:cs="Times New Roman"/>
          <w:color w:val="3D3D3D"/>
          <w:sz w:val="18"/>
          <w:szCs w:val="18"/>
          <w:u w:val="single"/>
        </w:rPr>
        <w:t xml:space="preserve">                 </w:t>
      </w:r>
      <w:r>
        <w:rPr>
          <w:rFonts w:hint="default" w:ascii="Times New Roman" w:hAnsi="Times New Roman" w:eastAsia="微软雅黑" w:cs="Times New Roman"/>
          <w:color w:val="3D3D3D"/>
          <w:sz w:val="18"/>
          <w:szCs w:val="18"/>
          <w:u w:val="none"/>
        </w:rPr>
        <w:t> 2018</w:t>
      </w:r>
      <w:r>
        <w:rPr>
          <w:rFonts w:hint="eastAsia" w:ascii="宋体" w:hAnsi="宋体" w:eastAsia="宋体" w:cs="宋体"/>
          <w:color w:val="3D3D3D"/>
          <w:sz w:val="18"/>
          <w:szCs w:val="18"/>
          <w:u w:val="none"/>
        </w:rPr>
        <w:t>年</w:t>
      </w:r>
      <w:r>
        <w:rPr>
          <w:rFonts w:hint="default" w:ascii="Times New Roman" w:hAnsi="Times New Roman" w:eastAsia="微软雅黑" w:cs="Times New Roman"/>
          <w:color w:val="3D3D3D"/>
          <w:sz w:val="18"/>
          <w:szCs w:val="18"/>
          <w:u w:val="none"/>
        </w:rPr>
        <w:t xml:space="preserve">  </w:t>
      </w:r>
      <w:r>
        <w:rPr>
          <w:rFonts w:hint="eastAsia" w:ascii="宋体" w:hAnsi="宋体" w:eastAsia="宋体" w:cs="宋体"/>
          <w:color w:val="3D3D3D"/>
          <w:sz w:val="18"/>
          <w:szCs w:val="18"/>
          <w:u w:val="none"/>
        </w:rPr>
        <w:t>月</w:t>
      </w:r>
      <w:r>
        <w:rPr>
          <w:rFonts w:hint="default" w:ascii="Times New Roman" w:hAnsi="Times New Roman" w:eastAsia="微软雅黑" w:cs="Times New Roman"/>
          <w:color w:val="3D3D3D"/>
          <w:sz w:val="18"/>
          <w:szCs w:val="18"/>
          <w:u w:val="none"/>
        </w:rPr>
        <w:t xml:space="preserve">   </w:t>
      </w:r>
      <w:r>
        <w:rPr>
          <w:rFonts w:hint="eastAsia" w:ascii="宋体" w:hAnsi="宋体" w:eastAsia="宋体" w:cs="宋体"/>
          <w:color w:val="3D3D3D"/>
          <w:sz w:val="18"/>
          <w:szCs w:val="18"/>
          <w:u w:val="none"/>
        </w:rPr>
        <w:t>日</w:t>
      </w:r>
    </w:p>
    <w:p>
      <w:pPr>
        <w:pStyle w:val="2"/>
        <w:keepNext w:val="0"/>
        <w:keepLines w:val="0"/>
        <w:widowControl/>
        <w:suppressLineNumbers w:val="0"/>
        <w:spacing w:line="432" w:lineRule="auto"/>
      </w:pPr>
      <w:r>
        <w:rPr>
          <w:rFonts w:hint="eastAsia" w:ascii="仿宋_GB2312" w:hAnsi="微软雅黑" w:eastAsia="仿宋_GB2312" w:cs="仿宋_GB2312"/>
          <w:color w:val="3D3D3D"/>
          <w:sz w:val="30"/>
          <w:szCs w:val="30"/>
          <w:u w:val="none"/>
          <w:bdr w:val="none" w:color="auto" w:sz="0" w:space="0"/>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A167CB"/>
    <w:rsid w:val="7DA16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微软雅黑" w:hAnsi="微软雅黑" w:eastAsia="微软雅黑" w:cs="微软雅黑"/>
      <w:color w:val="3D3D3D"/>
      <w:u w:val="none"/>
    </w:rPr>
  </w:style>
  <w:style w:type="character" w:styleId="6">
    <w:name w:val="Hyperlink"/>
    <w:basedOn w:val="3"/>
    <w:uiPriority w:val="0"/>
    <w:rPr>
      <w:rFonts w:ascii="微软雅黑" w:hAnsi="微软雅黑" w:eastAsia="微软雅黑" w:cs="微软雅黑"/>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Office_10.1.0.7311_F1E327BC-269C-435d-A152-05C5408002CA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2018-04-27T01:26:00Z</dcterms:created>
  <dc:creator>水无鱼</dc:creator>
  <cp:lastModifiedBy>水无鱼</cp:lastModifiedBy>
  <dcterms:modified xsi:type="dcterms:W3CDTF">2018-04-27T01:42:33Z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