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1" w:after="0" w:afterAutospacing="1" w:line="600" w:lineRule="atLeast"/>
        <w:ind w:left="0" w:right="0" w:firstLine="0"/>
        <w:jc w:val="center"/>
        <w:rPr>
          <w:rFonts w:ascii="瀹嬩綋" w:hAnsi="瀹嬩綋" w:eastAsia="瀹嬩綋" w:cs="瀹嬩綋"/>
          <w:b w:val="0"/>
          <w:i w:val="0"/>
          <w:caps w:val="0"/>
          <w:color w:val="494949"/>
          <w:spacing w:val="0"/>
          <w:sz w:val="18"/>
          <w:szCs w:val="18"/>
        </w:rPr>
      </w:pPr>
      <w:bookmarkStart w:id="3" w:name="_GoBack"/>
      <w:r>
        <w:rPr>
          <w:rFonts w:ascii="方正小标宋简体" w:hAnsi="方正小标宋简体" w:eastAsia="方正小标宋简体" w:cs="方正小标宋简体"/>
          <w:b w:val="0"/>
          <w:i w:val="0"/>
          <w:caps w:val="0"/>
          <w:color w:val="494949"/>
          <w:spacing w:val="0"/>
          <w:kern w:val="0"/>
          <w:sz w:val="44"/>
          <w:szCs w:val="44"/>
          <w:lang w:val="en-US" w:eastAsia="zh-CN" w:bidi="ar"/>
        </w:rPr>
        <w:t>宜宾市教育和体育局</w:t>
      </w:r>
    </w:p>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44"/>
          <w:szCs w:val="44"/>
          <w:lang w:val="en-US" w:eastAsia="zh-CN" w:bidi="ar"/>
        </w:rPr>
        <w:t>关于2018年考核招聘省属师范院校</w:t>
      </w:r>
    </w:p>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44"/>
          <w:szCs w:val="44"/>
          <w:lang w:val="en-US" w:eastAsia="zh-CN" w:bidi="ar"/>
        </w:rPr>
        <w:t>免费师范毕业生的通告</w:t>
      </w:r>
    </w:p>
    <w:bookmarkEnd w:id="3"/>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根据四川省教育厅、中共四川省委机构编制委员会办公室、四川省财政厅、四川省人力资源和社会保障厅《关于做好省属师范院校免费师范毕业生就业管理工作的通知》（川教函〔2015〕493号）要求，为切实做好2018年服务我市的省属师范院校免费师范毕业生（以下简称省属免师生）的就业工作，宜宾市教育和体育局将统一组织公开考核招聘工作。现将考核招聘有关信息予以通告。</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ascii="黑体" w:hAnsi="宋体" w:eastAsia="黑体" w:cs="黑体"/>
          <w:b w:val="0"/>
          <w:i w:val="0"/>
          <w:caps w:val="0"/>
          <w:color w:val="494949"/>
          <w:spacing w:val="0"/>
          <w:kern w:val="0"/>
          <w:sz w:val="32"/>
          <w:szCs w:val="32"/>
          <w:lang w:val="en-US" w:eastAsia="zh-CN" w:bidi="ar"/>
        </w:rPr>
        <w:t>一、招聘单位及岗位</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考核招聘岗位206个(等额设置岗位)，详见附件1。</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二、招聘对象和基本条件</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招聘对象为与宜宾市教育和体育局签订培养协议的2018年毕业的省属免师生。</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三、报名方式</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省属免师生在公布的岗位范围内，根据岗位招聘条件，选择与自身条件相符合的岗位，务必</w:t>
      </w:r>
      <w:r>
        <w:rPr>
          <w:rFonts w:hint="default" w:ascii="仿宋_GB2312" w:hAnsi="瀹嬩綋" w:eastAsia="仿宋_GB2312" w:cs="仿宋_GB2312"/>
          <w:b w:val="0"/>
          <w:i w:val="0"/>
          <w:caps w:val="0"/>
          <w:color w:val="000000"/>
          <w:spacing w:val="0"/>
          <w:kern w:val="0"/>
          <w:sz w:val="32"/>
          <w:szCs w:val="32"/>
          <w:lang w:val="en-US" w:eastAsia="zh-CN" w:bidi="ar"/>
        </w:rPr>
        <w:t>于2018年4月17日14:00前，</w:t>
      </w:r>
      <w:r>
        <w:rPr>
          <w:rFonts w:hint="default" w:ascii="仿宋_GB2312" w:hAnsi="瀹嬩綋" w:eastAsia="仿宋_GB2312" w:cs="仿宋_GB2312"/>
          <w:b w:val="0"/>
          <w:i w:val="0"/>
          <w:caps w:val="0"/>
          <w:color w:val="494949"/>
          <w:spacing w:val="0"/>
          <w:kern w:val="0"/>
          <w:sz w:val="32"/>
          <w:szCs w:val="32"/>
          <w:lang w:val="en-US" w:eastAsia="zh-CN" w:bidi="ar"/>
        </w:rPr>
        <w:t>将填写好的《宜宾市2018年省属师范院校免费师范毕业生报名信息表》（附件3）电子版发送到岗位所属县（区）教育部门指定邮箱，并及时与县（区）教育部门联系确认完成报名。每名省属免师生第一轮限填报1个招聘岗位。</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四、考核招聘</w:t>
      </w:r>
    </w:p>
    <w:p>
      <w:pPr>
        <w:keepNext w:val="0"/>
        <w:keepLines w:val="0"/>
        <w:widowControl/>
        <w:suppressLineNumbers w:val="0"/>
        <w:spacing w:before="0" w:beforeAutospacing="1" w:after="0" w:afterAutospacing="1" w:line="600" w:lineRule="atLeast"/>
        <w:ind w:left="0" w:right="0" w:firstLine="643"/>
        <w:jc w:val="left"/>
        <w:rPr>
          <w:rFonts w:hint="default" w:ascii="瀹嬩綋" w:hAnsi="瀹嬩綋" w:eastAsia="瀹嬩綋" w:cs="瀹嬩綋"/>
          <w:b w:val="0"/>
          <w:i w:val="0"/>
          <w:caps w:val="0"/>
          <w:color w:val="494949"/>
          <w:spacing w:val="0"/>
          <w:sz w:val="18"/>
          <w:szCs w:val="18"/>
        </w:rPr>
      </w:pPr>
      <w:r>
        <w:rPr>
          <w:rStyle w:val="4"/>
          <w:rFonts w:ascii="楷体" w:hAnsi="楷体" w:eastAsia="楷体" w:cs="楷体"/>
          <w:i w:val="0"/>
          <w:caps w:val="0"/>
          <w:color w:val="494949"/>
          <w:spacing w:val="0"/>
          <w:kern w:val="0"/>
          <w:sz w:val="32"/>
          <w:szCs w:val="32"/>
          <w:lang w:val="en-US" w:eastAsia="zh-CN" w:bidi="ar"/>
        </w:rPr>
        <w:t>（一）考核招聘原则。</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000000"/>
          <w:spacing w:val="0"/>
          <w:kern w:val="0"/>
          <w:sz w:val="32"/>
          <w:szCs w:val="32"/>
          <w:lang w:val="en-US" w:eastAsia="zh-CN" w:bidi="ar"/>
        </w:rPr>
        <w:t>严格遵循“公开、平等、竞争、择优”和“双向选择、考核招聘”原则。</w:t>
      </w:r>
    </w:p>
    <w:p>
      <w:pPr>
        <w:keepNext w:val="0"/>
        <w:keepLines w:val="0"/>
        <w:widowControl/>
        <w:suppressLineNumbers w:val="0"/>
        <w:spacing w:before="0" w:beforeAutospacing="1" w:after="0" w:afterAutospacing="1" w:line="600" w:lineRule="atLeast"/>
        <w:ind w:left="0" w:right="0" w:firstLine="643"/>
        <w:jc w:val="left"/>
        <w:rPr>
          <w:rFonts w:hint="default" w:ascii="瀹嬩綋" w:hAnsi="瀹嬩綋" w:eastAsia="瀹嬩綋" w:cs="瀹嬩綋"/>
          <w:b w:val="0"/>
          <w:i w:val="0"/>
          <w:caps w:val="0"/>
          <w:color w:val="494949"/>
          <w:spacing w:val="0"/>
          <w:sz w:val="18"/>
          <w:szCs w:val="18"/>
        </w:rPr>
      </w:pPr>
      <w:r>
        <w:rPr>
          <w:rStyle w:val="4"/>
          <w:rFonts w:hint="eastAsia" w:ascii="楷体" w:hAnsi="楷体" w:eastAsia="楷体" w:cs="楷体"/>
          <w:i w:val="0"/>
          <w:caps w:val="0"/>
          <w:color w:val="494949"/>
          <w:spacing w:val="0"/>
          <w:kern w:val="0"/>
          <w:sz w:val="32"/>
          <w:szCs w:val="32"/>
          <w:lang w:val="en-US" w:eastAsia="zh-CN" w:bidi="ar"/>
        </w:rPr>
        <w:t>（二）考核招聘方式。</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000000"/>
          <w:spacing w:val="0"/>
          <w:kern w:val="0"/>
          <w:sz w:val="32"/>
          <w:szCs w:val="32"/>
          <w:lang w:val="en-US" w:eastAsia="zh-CN" w:bidi="ar"/>
        </w:rPr>
        <w:t>各县（区）教育部门会同同级人社、纪检等相关部门组成考核招聘组，具体负责本次考核招聘。</w:t>
      </w:r>
      <w:r>
        <w:rPr>
          <w:rFonts w:hint="default" w:ascii="仿宋_GB2312" w:hAnsi="瀹嬩綋" w:eastAsia="仿宋_GB2312" w:cs="仿宋_GB2312"/>
          <w:b w:val="0"/>
          <w:i w:val="0"/>
          <w:caps w:val="0"/>
          <w:color w:val="494949"/>
          <w:spacing w:val="0"/>
          <w:kern w:val="0"/>
          <w:sz w:val="32"/>
          <w:szCs w:val="32"/>
          <w:lang w:val="en-US" w:eastAsia="zh-CN" w:bidi="ar"/>
        </w:rPr>
        <w:t>各县（区）考核招聘细则见附件2。</w:t>
      </w:r>
    </w:p>
    <w:p>
      <w:pPr>
        <w:keepNext w:val="0"/>
        <w:keepLines w:val="0"/>
        <w:widowControl/>
        <w:suppressLineNumbers w:val="0"/>
        <w:spacing w:before="0" w:beforeAutospacing="1" w:after="0" w:afterAutospacing="1" w:line="600" w:lineRule="atLeast"/>
        <w:ind w:left="0" w:right="0" w:firstLine="643"/>
        <w:jc w:val="left"/>
        <w:rPr>
          <w:rFonts w:hint="default" w:ascii="瀹嬩綋" w:hAnsi="瀹嬩綋" w:eastAsia="瀹嬩綋" w:cs="瀹嬩綋"/>
          <w:b w:val="0"/>
          <w:i w:val="0"/>
          <w:caps w:val="0"/>
          <w:color w:val="494949"/>
          <w:spacing w:val="0"/>
          <w:sz w:val="18"/>
          <w:szCs w:val="18"/>
        </w:rPr>
      </w:pPr>
      <w:r>
        <w:rPr>
          <w:rStyle w:val="4"/>
          <w:rFonts w:hint="eastAsia" w:ascii="楷体" w:hAnsi="楷体" w:eastAsia="楷体" w:cs="楷体"/>
          <w:i w:val="0"/>
          <w:caps w:val="0"/>
          <w:color w:val="494949"/>
          <w:spacing w:val="0"/>
          <w:kern w:val="0"/>
          <w:sz w:val="32"/>
          <w:szCs w:val="32"/>
          <w:lang w:val="en-US" w:eastAsia="zh-CN" w:bidi="ar"/>
        </w:rPr>
        <w:t>（三）考核招聘时间及地点。</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1.本科层次：4月19日8:00—17:00，在四川师范大学狮子山校区（成都市静安路5号）进行。报到地点：桃李园餐厅三楼学生活动中心多功能厅。西华师范大学和乐山师范学院的省属免师生须前往四川师范大学参加招聘会。</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2.专科层次：4月20日8:00—17:00，在成都师范学院温江校区（成都市温江区海科路东段99号）进行。报到地点：第二实验大楼就业双选大厅。西昌学院的省属免师生须前往成都师范学院参加招聘会。</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参加考核招聘的省属免师生需要携带有效身份证和四川省免费师范生培养协议书于招聘当日8:00前到相应招聘会地点报到。逾期未报到者，后果自行承担。</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五、信息发布及联系方式</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宜宾市教育和体育局网站（</w:t>
      </w:r>
      <w:r>
        <w:rPr>
          <w:rFonts w:hint="default" w:ascii="仿宋_GB2312" w:hAnsi="瀹嬩綋" w:eastAsia="仿宋_GB2312" w:cs="仿宋_GB2312"/>
          <w:b w:val="0"/>
          <w:i w:val="0"/>
          <w:caps w:val="0"/>
          <w:color w:val="000000"/>
          <w:spacing w:val="0"/>
          <w:kern w:val="0"/>
          <w:sz w:val="32"/>
          <w:szCs w:val="32"/>
          <w:lang w:val="en-US" w:eastAsia="zh-CN" w:bidi="ar"/>
        </w:rPr>
        <w:t>http://www.ybedu.gov.cn</w:t>
      </w:r>
      <w:r>
        <w:rPr>
          <w:rFonts w:hint="default" w:ascii="仿宋_GB2312" w:hAnsi="瀹嬩綋" w:eastAsia="仿宋_GB2312" w:cs="仿宋_GB2312"/>
          <w:b w:val="0"/>
          <w:i w:val="0"/>
          <w:caps w:val="0"/>
          <w:color w:val="494949"/>
          <w:spacing w:val="0"/>
          <w:kern w:val="0"/>
          <w:sz w:val="32"/>
          <w:szCs w:val="32"/>
          <w:lang w:val="en-US" w:eastAsia="zh-CN" w:bidi="ar"/>
        </w:rPr>
        <w:t>）为本次公开考核招聘工作公告发布网站，招聘信息同时发送到各省属免师生培养学校招生就业处，培养学校在学校网站进行信息发布，并通知所有的省属免师生。</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省属免师生须及时加入“免费师范生双选参会群”，群号：747393745，入群后将群名片修改为“学校+姓名”。所有招聘信息将实时在群内公布，务必高度关注。</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联系方式见附件4。</w:t>
      </w:r>
    </w:p>
    <w:p>
      <w:pPr>
        <w:keepNext w:val="0"/>
        <w:keepLines w:val="0"/>
        <w:widowControl/>
        <w:suppressLineNumbers w:val="0"/>
        <w:spacing w:before="0" w:beforeAutospacing="1" w:after="0" w:afterAutospacing="1" w:line="600" w:lineRule="atLeast"/>
        <w:ind w:left="1920" w:right="0" w:hanging="192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1920" w:right="0" w:hanging="192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附件：1.宜宾市2018年省属免师生考核招聘岗位信息表</w:t>
      </w:r>
    </w:p>
    <w:p>
      <w:pPr>
        <w:keepNext w:val="0"/>
        <w:keepLines w:val="0"/>
        <w:widowControl/>
        <w:suppressLineNumbers w:val="0"/>
        <w:spacing w:before="0" w:beforeAutospacing="1" w:after="0" w:afterAutospacing="1" w:line="600" w:lineRule="atLeast"/>
        <w:ind w:left="1916" w:right="0" w:hanging="32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2.各县（区）2018年省属免师生考核招聘细则</w:t>
      </w:r>
    </w:p>
    <w:p>
      <w:pPr>
        <w:keepNext w:val="0"/>
        <w:keepLines w:val="0"/>
        <w:widowControl/>
        <w:suppressLineNumbers w:val="0"/>
        <w:spacing w:before="0" w:beforeAutospacing="1" w:after="0" w:afterAutospacing="1" w:line="600" w:lineRule="atLeast"/>
        <w:ind w:left="1920" w:right="0" w:hanging="192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3.宜宾市2018年省属免师生报名信息表（第一轮）</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4.市、县（区）两级教育部门联系方式一览表</w:t>
      </w:r>
    </w:p>
    <w:p>
      <w:pPr>
        <w:keepNext w:val="0"/>
        <w:keepLines w:val="0"/>
        <w:widowControl/>
        <w:suppressLineNumbers w:val="0"/>
        <w:spacing w:before="0" w:beforeAutospacing="1" w:after="0" w:afterAutospacing="1" w:line="600" w:lineRule="atLeast"/>
        <w:ind w:left="2640" w:right="0" w:hanging="2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44"/>
          <w:szCs w:val="44"/>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480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宜宾市教育和体育局</w:t>
      </w:r>
    </w:p>
    <w:p>
      <w:pPr>
        <w:keepNext w:val="0"/>
        <w:keepLines w:val="0"/>
        <w:widowControl/>
        <w:suppressLineNumbers w:val="0"/>
        <w:spacing w:before="0" w:beforeAutospacing="1" w:after="0" w:afterAutospacing="1" w:line="600" w:lineRule="atLeast"/>
        <w:ind w:left="0" w:right="0" w:firstLine="496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2018年4月12日</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附件1</w:t>
      </w:r>
    </w:p>
    <w:p>
      <w:pPr>
        <w:keepNext w:val="0"/>
        <w:keepLines w:val="0"/>
        <w:widowControl/>
        <w:suppressLineNumbers w:val="0"/>
        <w:spacing w:before="0" w:beforeAutospacing="1" w:after="0" w:afterAutospacing="1" w:line="240" w:lineRule="auto"/>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20"/>
          <w:kern w:val="0"/>
          <w:sz w:val="36"/>
          <w:szCs w:val="36"/>
          <w:lang w:val="en-US" w:eastAsia="zh-CN" w:bidi="ar"/>
        </w:rPr>
        <w:t>宜宾市2018年省属免师生考核招聘岗位信息表（本科层次）</w:t>
      </w:r>
    </w:p>
    <w:tbl>
      <w:tblPr>
        <w:tblW w:w="8060" w:type="dxa"/>
        <w:jc w:val="center"/>
        <w:tblInd w:w="231"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423"/>
        <w:gridCol w:w="2846"/>
        <w:gridCol w:w="2118"/>
        <w:gridCol w:w="167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PrEx>
        <w:trPr>
          <w:trHeight w:val="90" w:hRule="atLeast"/>
          <w:jc w:val="center"/>
        </w:trPr>
        <w:tc>
          <w:tcPr>
            <w:tcW w:w="1423"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黑体" w:hAnsi="宋体" w:eastAsia="黑体" w:cs="黑体"/>
                <w:kern w:val="0"/>
                <w:sz w:val="28"/>
                <w:szCs w:val="28"/>
                <w:lang w:val="en-US" w:eastAsia="zh-CN" w:bidi="ar"/>
              </w:rPr>
              <w:t>县（区）</w:t>
            </w:r>
          </w:p>
        </w:tc>
        <w:tc>
          <w:tcPr>
            <w:tcW w:w="284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黑体" w:hAnsi="宋体" w:eastAsia="黑体" w:cs="黑体"/>
                <w:kern w:val="0"/>
                <w:sz w:val="28"/>
                <w:szCs w:val="28"/>
                <w:lang w:val="en-US" w:eastAsia="zh-CN" w:bidi="ar"/>
              </w:rPr>
              <w:t>招聘学校（幼儿园）</w:t>
            </w:r>
          </w:p>
        </w:tc>
        <w:tc>
          <w:tcPr>
            <w:tcW w:w="211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黑体" w:hAnsi="宋体" w:eastAsia="黑体" w:cs="黑体"/>
                <w:kern w:val="0"/>
                <w:sz w:val="28"/>
                <w:szCs w:val="28"/>
                <w:lang w:val="en-US" w:eastAsia="zh-CN" w:bidi="ar"/>
              </w:rPr>
              <w:t>学科对应专业</w:t>
            </w:r>
          </w:p>
        </w:tc>
        <w:tc>
          <w:tcPr>
            <w:tcW w:w="167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3" w:right="0" w:hanging="14"/>
              <w:jc w:val="center"/>
            </w:pPr>
            <w:r>
              <w:rPr>
                <w:rFonts w:hint="eastAsia" w:ascii="黑体" w:hAnsi="宋体" w:eastAsia="黑体" w:cs="黑体"/>
                <w:kern w:val="0"/>
                <w:sz w:val="28"/>
                <w:szCs w:val="28"/>
                <w:lang w:val="en-US" w:eastAsia="zh-CN" w:bidi="ar"/>
              </w:rPr>
              <w:t>数量</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翠屏区</w:t>
            </w: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菜坝镇中心小学校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美术学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李庄镇中心小学校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音乐学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李端镇中心小学校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体育教育</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思坡镇初级中学校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地理科学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南溪区</w:t>
            </w: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桂溪初中</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物理学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阜鸣小学</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音乐学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裴石中心校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体育教育</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宜宾县</w:t>
            </w: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双谊镇中心校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汉语言文学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王场镇中心校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数学与应用数学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孔滩镇中心校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英语</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数学与应用数学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古罗镇中心校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物理学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数学与应用数学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汉语言文学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柳嘉镇中心校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生物科学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地理科学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合什镇中心校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英语</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数学与应用数学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泥溪镇中心校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汉语言文学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蕨溪镇中心校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汉语言文学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历史学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李场镇中心校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汉语言文学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普安镇中心校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教育技术学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化学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横江镇中心校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汉语言文学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数学与应用数学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特教学校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特殊教育</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江安县</w:t>
            </w: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大妙中心校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数学与应用数学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迎安中心校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数学与应用数学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江安四中</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汉语言文学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地理科学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铁清中心校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英语</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四面山中心校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英语</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底蓬中学</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历史学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底蓬中心校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教育技术学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大妙中学</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思想政治教育</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夕佳山中学</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物理学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强壮学校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化学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音乐学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长宁县</w:t>
            </w: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梅硐小学校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数学与应用数学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英语</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地理科学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梅硐职业中学</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数学与应用数学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竹海中学</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数学与应用数学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英语</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历史学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双河小学</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汉语言文学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三江小学</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汉语言文学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富兴学校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汉语言文学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化学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铜鼓中学</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英语</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思想政治教育</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物理学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龙头学校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历史学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生物科学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地理科学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官兴学校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历史学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生物科学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铜锣学校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地理科学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桃坪学校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地理科学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物理学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化学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梅硐中学</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物理学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生物科学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美术学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化学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梅白学校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化学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下长小学</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教育技术学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花滩小学</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教育技术学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特殊教育学校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特殊教育</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高县</w:t>
            </w: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来复中学校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历史学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化学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罗场中学校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物理学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柳湖中学校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生物科学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地理科学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中宏特殊教育学校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特殊教育</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筠连县</w:t>
            </w: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第二中学</w:t>
            </w:r>
          </w:p>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（原筠连县沐爱中学）</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数学与应用数学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历史学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政治</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物理学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化学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生物科学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教育技术学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体育教育</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第三中学</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历史学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物理学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镇舟镇初级中学</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化学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地理科学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维新初级中学</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数学与应用数学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民主初级中学</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化学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乐义乡中心校初中部</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汉语言文学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历史学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物理学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武德乡中心校初中部</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英语</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地理科学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蒿坝镇中心校初中部</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数学与应用数学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地理科学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珙县</w:t>
            </w: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珙县中学校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汉语言文学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英语</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历史学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地理科学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思想政治教育</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物理学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化学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美术学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珙泉镇中心学校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数学与应用数学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汉语言文学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曹营镇中心学校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数学与应用数学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汉语言文学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玉和苗族乡中心学校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汉语言文学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教育技术学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体育教育</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王家镇中心学校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数学与应用数学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汉语言文学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英语</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体育教育</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洛亥镇初级中学校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地理科学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洛亥镇中心学校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英语</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美术学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洛表镇中心学校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数学与应用数学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教育技术学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音乐学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上罗初级中学校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英语</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生物科学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观斗苗族乡中心学校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英语</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特殊教育中心</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特殊教育</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兴文县</w:t>
            </w: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太平初中</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汉语言文学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音乐学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共乐初中</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生物科学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大河民族初中</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教育技术学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富安小学</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美术学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义合民族小学</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美术学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太平小学</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体育教育</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屏山县</w:t>
            </w:r>
          </w:p>
        </w:tc>
        <w:tc>
          <w:tcPr>
            <w:tcW w:w="284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新市中学校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历史学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地理科学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数学与应用数学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化学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大乘初级中学校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数学与应用数学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书楼初级中学校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物理学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富荣镇初级中学校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化学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2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8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中都初级中学校</w:t>
            </w:r>
          </w:p>
        </w:tc>
        <w:tc>
          <w:tcPr>
            <w:tcW w:w="2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物理学</w:t>
            </w:r>
          </w:p>
        </w:tc>
        <w:tc>
          <w:tcPr>
            <w:tcW w:w="1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bl>
    <w:p>
      <w:pPr>
        <w:keepNext w:val="0"/>
        <w:keepLines w:val="0"/>
        <w:widowControl/>
        <w:suppressLineNumbers w:val="0"/>
        <w:spacing w:before="0" w:beforeAutospacing="1" w:after="0" w:afterAutospacing="1" w:line="600" w:lineRule="atLeast"/>
        <w:ind w:left="1920" w:right="0" w:hanging="192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20"/>
          <w:kern w:val="0"/>
          <w:sz w:val="36"/>
          <w:szCs w:val="36"/>
          <w:lang w:val="en-US" w:eastAsia="zh-CN" w:bidi="ar"/>
        </w:rPr>
        <w:t>宜宾市2018年省属免师生考核招聘岗位信息表（专科层次）</w:t>
      </w:r>
    </w:p>
    <w:tbl>
      <w:tblPr>
        <w:tblW w:w="8519" w:type="dxa"/>
        <w:jc w:val="center"/>
        <w:tblInd w:w="2"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485"/>
        <w:gridCol w:w="3044"/>
        <w:gridCol w:w="2088"/>
        <w:gridCol w:w="190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0" w:hRule="atLeast"/>
          <w:jc w:val="center"/>
        </w:trPr>
        <w:tc>
          <w:tcPr>
            <w:tcW w:w="148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黑体" w:hAnsi="宋体" w:eastAsia="黑体" w:cs="黑体"/>
                <w:kern w:val="0"/>
                <w:sz w:val="28"/>
                <w:szCs w:val="28"/>
                <w:lang w:val="en-US" w:eastAsia="zh-CN" w:bidi="ar"/>
              </w:rPr>
              <w:t>县（区）</w:t>
            </w:r>
          </w:p>
        </w:tc>
        <w:tc>
          <w:tcPr>
            <w:tcW w:w="304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黑体" w:hAnsi="宋体" w:eastAsia="黑体" w:cs="黑体"/>
                <w:kern w:val="0"/>
                <w:sz w:val="28"/>
                <w:szCs w:val="28"/>
                <w:lang w:val="en-US" w:eastAsia="zh-CN" w:bidi="ar"/>
              </w:rPr>
              <w:t>招聘学校（幼儿园）</w:t>
            </w:r>
          </w:p>
        </w:tc>
        <w:tc>
          <w:tcPr>
            <w:tcW w:w="208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黑体" w:hAnsi="宋体" w:eastAsia="黑体" w:cs="黑体"/>
                <w:kern w:val="0"/>
                <w:sz w:val="28"/>
                <w:szCs w:val="28"/>
                <w:lang w:val="en-US" w:eastAsia="zh-CN" w:bidi="ar"/>
              </w:rPr>
              <w:t>学科对应专业</w:t>
            </w:r>
          </w:p>
        </w:tc>
        <w:tc>
          <w:tcPr>
            <w:tcW w:w="190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3" w:right="0" w:hanging="14"/>
              <w:jc w:val="center"/>
            </w:pPr>
            <w:r>
              <w:rPr>
                <w:rFonts w:hint="eastAsia" w:ascii="黑体" w:hAnsi="宋体" w:eastAsia="黑体" w:cs="黑体"/>
                <w:kern w:val="0"/>
                <w:sz w:val="28"/>
                <w:szCs w:val="28"/>
                <w:lang w:val="en-US" w:eastAsia="zh-CN" w:bidi="ar"/>
              </w:rPr>
              <w:t>数量</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翠屏区</w:t>
            </w: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象鼻街道中心幼儿园</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学前教育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牟坪镇中心幼儿园</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学前教育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宜宾县</w:t>
            </w: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双谊镇中心校</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音乐教育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永兴镇中心校</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美术教育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王场镇中心校</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音乐教育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古罗镇中心校</w:t>
            </w:r>
          </w:p>
        </w:tc>
        <w:tc>
          <w:tcPr>
            <w:tcW w:w="2088"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音乐教育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合什镇中心校</w:t>
            </w:r>
          </w:p>
        </w:tc>
        <w:tc>
          <w:tcPr>
            <w:tcW w:w="2088"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音乐教育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高场镇中心校</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音乐教育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美术教育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5"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学前教育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安边镇中心校</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美术教育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体育教育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普安镇中心校</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美术教育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音乐教育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学前教育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观音镇中心校</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学前教育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古柏镇中心校</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学前教育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喜捷镇中心校</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学前教育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江安县</w:t>
            </w: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红桥中心校</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音乐教育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迎安中心校</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音乐教育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长宁县</w:t>
            </w: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桃坪学校</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美术教育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高县</w:t>
            </w: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沙河实验小学校</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音乐教育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文江镇水塘小学校</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美术教育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来复镇中心小学校</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体育教育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罗场镇幼儿园</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学前教育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来复镇幼儿园</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学前教育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筠连县</w:t>
            </w: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维新镇中心幼儿园</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学前教育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珙县</w:t>
            </w: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珙县洛亥镇中心幼儿园</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学前教育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兴文县</w:t>
            </w: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富安小学</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音乐教育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麒麟民族初中</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音乐教育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高滩民族小学</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美术教育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体育教育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红鱼学校</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音乐教育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鱼跳小学</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美术教育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拖船小学</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体育教育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义合民族小学</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体育教育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大河苗族乡中心园</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学前教育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僰王山中心园</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学前教育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五星中心园</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学前教育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麒麟苗族乡中心园</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学前教育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大坝苗族乡中心园</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学前教育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九丝城镇中心园</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学前教育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石海中心园</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学前教育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莲花中心园</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rPr>
              <w:t>学前教育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sz w:val="24"/>
                <w:szCs w:val="24"/>
                <w:lang w:val="en-US"/>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屏山县</w:t>
            </w: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锦屏镇中心学校</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音乐教育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龙华镇中心学校</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美术教育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大乘镇中心学校</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体育教育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富荣镇中心学校幼儿班</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学前教育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新安镇幼儿园</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学前教育</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清平乡民族中心学校</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彝汉双语</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148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0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屏边乡民族中心学校</w:t>
            </w:r>
          </w:p>
        </w:tc>
        <w:tc>
          <w:tcPr>
            <w:tcW w:w="208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彝汉双语</w:t>
            </w:r>
          </w:p>
        </w:tc>
        <w:tc>
          <w:tcPr>
            <w:tcW w:w="19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60" w:lineRule="atLeast"/>
              <w:ind w:left="0" w:right="0"/>
              <w:jc w:val="center"/>
            </w:pPr>
            <w:r>
              <w:rPr>
                <w:rFonts w:hint="default" w:ascii="仿宋_GB2312" w:eastAsia="仿宋_GB2312" w:cs="仿宋_GB2312" w:hAnsiTheme="minorHAnsi"/>
                <w:kern w:val="0"/>
                <w:sz w:val="24"/>
                <w:szCs w:val="24"/>
                <w:lang w:val="en-US" w:eastAsia="zh-CN" w:bidi="ar"/>
              </w:rPr>
              <w:t>1</w:t>
            </w:r>
          </w:p>
        </w:tc>
      </w:tr>
    </w:tbl>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44"/>
          <w:szCs w:val="44"/>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附件2 </w:t>
      </w:r>
      <w:r>
        <w:rPr>
          <w:rFonts w:hint="eastAsia" w:ascii="方正小标宋简体" w:hAnsi="方正小标宋简体" w:eastAsia="方正小标宋简体" w:cs="方正小标宋简体"/>
          <w:b w:val="0"/>
          <w:i w:val="0"/>
          <w:caps w:val="0"/>
          <w:color w:val="494949"/>
          <w:spacing w:val="0"/>
          <w:kern w:val="0"/>
          <w:sz w:val="44"/>
          <w:szCs w:val="44"/>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44"/>
          <w:szCs w:val="44"/>
          <w:lang w:val="en-US" w:eastAsia="zh-CN" w:bidi="ar"/>
        </w:rPr>
        <w:t>各县（区）2018年省属免师生考核招聘细则</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44"/>
          <w:szCs w:val="44"/>
          <w:lang w:val="en-US" w:eastAsia="zh-CN" w:bidi="ar"/>
        </w:rPr>
        <w:t> </w:t>
      </w:r>
    </w:p>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36"/>
          <w:szCs w:val="36"/>
          <w:lang w:val="en-US" w:eastAsia="zh-CN" w:bidi="ar"/>
        </w:rPr>
        <w:t>翠屏区2018年省属免费师范毕业生</w:t>
      </w:r>
    </w:p>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36"/>
          <w:szCs w:val="36"/>
          <w:lang w:val="en-US" w:eastAsia="zh-CN" w:bidi="ar"/>
        </w:rPr>
        <w:t>考核招聘细则</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根据省教育厅、市教育局相关文件要求，为切实做好今年服务我区的省级免费师范生就业工作，现将我区有关考核招聘事宜公告如下。</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一、招聘单位及岗位</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000000"/>
          <w:spacing w:val="0"/>
          <w:kern w:val="0"/>
          <w:sz w:val="32"/>
          <w:szCs w:val="32"/>
          <w:lang w:val="en-US" w:eastAsia="zh-CN" w:bidi="ar"/>
        </w:rPr>
        <w:t>此次面向四川省2018届免费师范毕业生进行公开考核招聘的单位共计</w:t>
      </w:r>
      <w:r>
        <w:rPr>
          <w:rFonts w:hint="default" w:ascii="仿宋_GB2312" w:hAnsi="瀹嬩綋" w:eastAsia="仿宋_GB2312" w:cs="仿宋_GB2312"/>
          <w:b w:val="0"/>
          <w:i w:val="0"/>
          <w:caps w:val="0"/>
          <w:color w:val="FF0000"/>
          <w:spacing w:val="0"/>
          <w:kern w:val="0"/>
          <w:sz w:val="32"/>
          <w:szCs w:val="32"/>
          <w:lang w:val="en-US" w:eastAsia="zh-CN" w:bidi="ar"/>
        </w:rPr>
        <w:t> </w:t>
      </w:r>
      <w:r>
        <w:rPr>
          <w:rFonts w:hint="default" w:ascii="仿宋_GB2312" w:hAnsi="瀹嬩綋" w:eastAsia="仿宋_GB2312" w:cs="仿宋_GB2312"/>
          <w:b w:val="0"/>
          <w:i w:val="0"/>
          <w:caps w:val="0"/>
          <w:color w:val="000000"/>
          <w:spacing w:val="0"/>
          <w:kern w:val="0"/>
          <w:sz w:val="32"/>
          <w:szCs w:val="32"/>
          <w:lang w:val="en-US" w:eastAsia="zh-CN" w:bidi="ar"/>
        </w:rPr>
        <w:t>6</w:t>
      </w:r>
      <w:r>
        <w:rPr>
          <w:rFonts w:hint="default" w:ascii="仿宋_GB2312" w:hAnsi="瀹嬩綋" w:eastAsia="仿宋_GB2312" w:cs="仿宋_GB2312"/>
          <w:b w:val="0"/>
          <w:i w:val="0"/>
          <w:caps w:val="0"/>
          <w:color w:val="FF0000"/>
          <w:spacing w:val="0"/>
          <w:kern w:val="0"/>
          <w:sz w:val="32"/>
          <w:szCs w:val="32"/>
          <w:lang w:val="en-US" w:eastAsia="zh-CN" w:bidi="ar"/>
        </w:rPr>
        <w:t> </w:t>
      </w:r>
      <w:r>
        <w:rPr>
          <w:rFonts w:hint="default" w:ascii="仿宋_GB2312" w:hAnsi="瀹嬩綋" w:eastAsia="仿宋_GB2312" w:cs="仿宋_GB2312"/>
          <w:b w:val="0"/>
          <w:i w:val="0"/>
          <w:caps w:val="0"/>
          <w:color w:val="000000"/>
          <w:spacing w:val="0"/>
          <w:kern w:val="0"/>
          <w:sz w:val="32"/>
          <w:szCs w:val="32"/>
          <w:lang w:val="en-US" w:eastAsia="zh-CN" w:bidi="ar"/>
        </w:rPr>
        <w:t>个（2所乡镇中心幼儿园，3所乡镇中心小学校，1所乡镇中学），共6个岗位。具体岗位设置见附件1。</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二、招聘对象和基本条件</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招聘对象为四川省2018届免费师范毕业生，应聘者须遵照《四川省免费师范生培养协议书》，符合《四川省教育厅、省编办、财政厅、人力资源和社会保障厅关于开展免费师范生培养工作的实施意见》（川教〔2013〕44号）文件要求。</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三、报名办法</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（一）报名方式。</w:t>
      </w:r>
    </w:p>
    <w:p>
      <w:pPr>
        <w:keepNext w:val="0"/>
        <w:keepLines w:val="0"/>
        <w:widowControl/>
        <w:suppressLineNumbers w:val="0"/>
        <w:spacing w:before="0" w:beforeAutospacing="1" w:after="0" w:afterAutospacing="1" w:line="600" w:lineRule="atLeast"/>
        <w:ind w:left="0" w:right="0" w:firstLine="80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符合条件的免费师范毕业生下载填写《宜宾市考核招聘2018届省属免费师范毕业生报名信息表（第一轮）》（见附件2）。</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（二）志愿征集时间。</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000000"/>
          <w:spacing w:val="0"/>
          <w:kern w:val="0"/>
          <w:sz w:val="32"/>
          <w:szCs w:val="32"/>
          <w:lang w:val="en-US" w:eastAsia="zh-CN" w:bidi="ar"/>
        </w:rPr>
        <w:t>2018年 4 月 12 日至 17 ，9:00-11:30,14:00-17:00。</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（三）报名要求。</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000000"/>
          <w:spacing w:val="0"/>
          <w:kern w:val="0"/>
          <w:sz w:val="32"/>
          <w:szCs w:val="32"/>
          <w:lang w:val="en-US" w:eastAsia="zh-CN" w:bidi="ar"/>
        </w:rPr>
        <w:t>1.应聘人员务必于2018年 4 月 17 日17:00前，将《宜宾市考核招聘2018届省属免费师范毕业生报名信息表（第一轮）》电子版发送到宜宾市翠屏区教育局指定邮箱（</w:t>
      </w:r>
      <w:r>
        <w:rPr>
          <w:rFonts w:hint="default" w:ascii="仿宋_GB2312" w:hAnsi="瀹嬩綋" w:eastAsia="仿宋_GB2312" w:cs="仿宋_GB2312"/>
          <w:b w:val="0"/>
          <w:i w:val="0"/>
          <w:caps w:val="0"/>
          <w:color w:val="494949"/>
          <w:spacing w:val="0"/>
          <w:kern w:val="0"/>
          <w:sz w:val="32"/>
          <w:szCs w:val="32"/>
          <w:u w:val="none"/>
          <w:lang w:val="en-US" w:eastAsia="zh-CN" w:bidi="ar"/>
        </w:rPr>
        <w:fldChar w:fldCharType="begin"/>
      </w:r>
      <w:r>
        <w:rPr>
          <w:rFonts w:hint="default" w:ascii="仿宋_GB2312" w:hAnsi="瀹嬩綋" w:eastAsia="仿宋_GB2312" w:cs="仿宋_GB2312"/>
          <w:b w:val="0"/>
          <w:i w:val="0"/>
          <w:caps w:val="0"/>
          <w:color w:val="494949"/>
          <w:spacing w:val="0"/>
          <w:kern w:val="0"/>
          <w:sz w:val="32"/>
          <w:szCs w:val="32"/>
          <w:u w:val="none"/>
          <w:lang w:val="en-US" w:eastAsia="zh-CN" w:bidi="ar"/>
        </w:rPr>
        <w:instrText xml:space="preserve"> HYPERLINK "mailto:809914987@qq.com" </w:instrText>
      </w:r>
      <w:r>
        <w:rPr>
          <w:rFonts w:hint="default" w:ascii="仿宋_GB2312" w:hAnsi="瀹嬩綋" w:eastAsia="仿宋_GB2312" w:cs="仿宋_GB2312"/>
          <w:b w:val="0"/>
          <w:i w:val="0"/>
          <w:caps w:val="0"/>
          <w:color w:val="494949"/>
          <w:spacing w:val="0"/>
          <w:kern w:val="0"/>
          <w:sz w:val="32"/>
          <w:szCs w:val="32"/>
          <w:u w:val="none"/>
          <w:lang w:val="en-US" w:eastAsia="zh-CN" w:bidi="ar"/>
        </w:rPr>
        <w:fldChar w:fldCharType="separate"/>
      </w:r>
      <w:r>
        <w:rPr>
          <w:rStyle w:val="5"/>
          <w:rFonts w:hint="default" w:ascii="仿宋_GB2312" w:hAnsi="瀹嬩綋" w:eastAsia="仿宋_GB2312" w:cs="仿宋_GB2312"/>
          <w:b w:val="0"/>
          <w:i w:val="0"/>
          <w:caps w:val="0"/>
          <w:color w:val="000000"/>
          <w:spacing w:val="0"/>
          <w:sz w:val="32"/>
          <w:szCs w:val="32"/>
          <w:u w:val="none"/>
          <w:lang w:val="en-US"/>
        </w:rPr>
        <w:t>809914987@qq.com</w:t>
      </w:r>
      <w:r>
        <w:rPr>
          <w:rFonts w:hint="default" w:ascii="仿宋_GB2312" w:hAnsi="瀹嬩綋" w:eastAsia="仿宋_GB2312" w:cs="仿宋_GB2312"/>
          <w:b w:val="0"/>
          <w:i w:val="0"/>
          <w:caps w:val="0"/>
          <w:color w:val="494949"/>
          <w:spacing w:val="0"/>
          <w:kern w:val="0"/>
          <w:sz w:val="32"/>
          <w:szCs w:val="32"/>
          <w:u w:val="none"/>
          <w:lang w:val="en-US" w:eastAsia="zh-CN" w:bidi="ar"/>
        </w:rPr>
        <w:fldChar w:fldCharType="end"/>
      </w:r>
      <w:r>
        <w:rPr>
          <w:rFonts w:hint="default" w:ascii="仿宋_GB2312" w:hAnsi="瀹嬩綋" w:eastAsia="仿宋_GB2312" w:cs="仿宋_GB2312"/>
          <w:b w:val="0"/>
          <w:i w:val="0"/>
          <w:caps w:val="0"/>
          <w:color w:val="000000"/>
          <w:spacing w:val="0"/>
          <w:kern w:val="0"/>
          <w:sz w:val="32"/>
          <w:szCs w:val="32"/>
          <w:lang w:val="en-US" w:eastAsia="zh-CN" w:bidi="ar"/>
        </w:rPr>
        <w:t>），并及时与翠屏区教育局联系确认完成报名（翠屏区教育局联系人：唐老师0831-8205965）。</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（四）公开考核时间和地点。</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000000"/>
          <w:spacing w:val="0"/>
          <w:kern w:val="0"/>
          <w:sz w:val="32"/>
          <w:szCs w:val="32"/>
          <w:lang w:val="en-US" w:eastAsia="zh-CN" w:bidi="ar"/>
        </w:rPr>
        <w:t>时间：2018年 4月19 日上午 8:30-12:00。</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000000"/>
          <w:spacing w:val="0"/>
          <w:kern w:val="0"/>
          <w:sz w:val="32"/>
          <w:szCs w:val="32"/>
          <w:lang w:val="en-US" w:eastAsia="zh-CN" w:bidi="ar"/>
        </w:rPr>
        <w:t>地点：四川师范大学（音乐、体育、美术、地理科学专业）</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000000"/>
          <w:spacing w:val="0"/>
          <w:kern w:val="0"/>
          <w:sz w:val="32"/>
          <w:szCs w:val="32"/>
          <w:lang w:val="en-US" w:eastAsia="zh-CN" w:bidi="ar"/>
        </w:rPr>
        <w:t>时间：2018年 4月20 日上午  8:30-12:00。</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000000"/>
          <w:spacing w:val="0"/>
          <w:kern w:val="0"/>
          <w:sz w:val="32"/>
          <w:szCs w:val="32"/>
          <w:lang w:val="en-US" w:eastAsia="zh-CN" w:bidi="ar"/>
        </w:rPr>
        <w:t>地点：成都师范学院（学前教育专业）</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四、公开考核招聘</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（一）公开考核招聘原则。</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严格遵循</w:t>
      </w:r>
      <w:r>
        <w:rPr>
          <w:rFonts w:ascii="仿宋" w:hAnsi="仿宋" w:eastAsia="仿宋" w:cs="仿宋"/>
          <w:b w:val="0"/>
          <w:i w:val="0"/>
          <w:caps w:val="0"/>
          <w:color w:val="494949"/>
          <w:spacing w:val="0"/>
          <w:kern w:val="0"/>
          <w:sz w:val="32"/>
          <w:szCs w:val="32"/>
          <w:lang w:val="en-US" w:eastAsia="zh-CN" w:bidi="ar"/>
        </w:rPr>
        <w:t>“</w:t>
      </w:r>
      <w:r>
        <w:rPr>
          <w:rFonts w:hint="default" w:ascii="仿宋_GB2312" w:hAnsi="瀹嬩綋" w:eastAsia="仿宋_GB2312" w:cs="仿宋_GB2312"/>
          <w:b w:val="0"/>
          <w:i w:val="0"/>
          <w:caps w:val="0"/>
          <w:color w:val="494949"/>
          <w:spacing w:val="0"/>
          <w:kern w:val="0"/>
          <w:sz w:val="32"/>
          <w:szCs w:val="32"/>
          <w:lang w:val="en-US" w:eastAsia="zh-CN" w:bidi="ar"/>
        </w:rPr>
        <w:t>公开、平等、竞争、择优</w:t>
      </w:r>
      <w:r>
        <w:rPr>
          <w:rFonts w:hint="eastAsia" w:ascii="仿宋" w:hAnsi="仿宋" w:eastAsia="仿宋" w:cs="仿宋"/>
          <w:b w:val="0"/>
          <w:i w:val="0"/>
          <w:caps w:val="0"/>
          <w:color w:val="494949"/>
          <w:spacing w:val="0"/>
          <w:kern w:val="0"/>
          <w:sz w:val="32"/>
          <w:szCs w:val="32"/>
          <w:lang w:val="en-US" w:eastAsia="zh-CN" w:bidi="ar"/>
        </w:rPr>
        <w:t>”</w:t>
      </w:r>
      <w:r>
        <w:rPr>
          <w:rFonts w:hint="default" w:ascii="仿宋_GB2312" w:hAnsi="瀹嬩綋" w:eastAsia="仿宋_GB2312" w:cs="仿宋_GB2312"/>
          <w:b w:val="0"/>
          <w:i w:val="0"/>
          <w:caps w:val="0"/>
          <w:color w:val="494949"/>
          <w:spacing w:val="0"/>
          <w:kern w:val="0"/>
          <w:sz w:val="32"/>
          <w:szCs w:val="32"/>
          <w:lang w:val="en-US" w:eastAsia="zh-CN" w:bidi="ar"/>
        </w:rPr>
        <w:t>和“双向选择、考核招聘”。</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（二）公开考核招聘方式。</w:t>
      </w:r>
    </w:p>
    <w:p>
      <w:pPr>
        <w:keepNext w:val="0"/>
        <w:keepLines w:val="0"/>
        <w:widowControl/>
        <w:suppressLineNumbers w:val="0"/>
        <w:spacing w:before="0" w:beforeAutospacing="1" w:after="0" w:afterAutospacing="1" w:line="600" w:lineRule="atLeast"/>
        <w:ind w:left="0" w:right="-42"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公开考核招聘采取专业技能面试的方式。</w:t>
      </w:r>
    </w:p>
    <w:p>
      <w:pPr>
        <w:keepNext w:val="0"/>
        <w:keepLines w:val="0"/>
        <w:widowControl/>
        <w:suppressLineNumbers w:val="0"/>
        <w:spacing w:before="0" w:beforeAutospacing="1" w:after="0" w:afterAutospacing="1" w:line="600" w:lineRule="atLeast"/>
        <w:ind w:left="0" w:right="0" w:firstLine="618"/>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1.音乐教师岗位专业技能面试：</w:t>
      </w:r>
      <w:r>
        <w:rPr>
          <w:rFonts w:hint="default" w:ascii="仿宋_GB2312" w:hAnsi="瀹嬩綋" w:eastAsia="仿宋_GB2312" w:cs="仿宋_GB2312"/>
          <w:b w:val="0"/>
          <w:i w:val="0"/>
          <w:caps w:val="0"/>
          <w:color w:val="000000"/>
          <w:spacing w:val="0"/>
          <w:kern w:val="0"/>
          <w:sz w:val="32"/>
          <w:szCs w:val="32"/>
          <w:lang w:val="en-US" w:eastAsia="zh-CN" w:bidi="ar"/>
        </w:rPr>
        <w:t>一是自弹自唱：按照专家命制的试题自弹自唱，时间3分钟。自弹自唱</w:t>
      </w:r>
      <w:r>
        <w:rPr>
          <w:rFonts w:hint="default" w:ascii="仿宋_GB2312" w:hAnsi="瀹嬩綋" w:eastAsia="仿宋_GB2312" w:cs="仿宋_GB2312"/>
          <w:b w:val="0"/>
          <w:i w:val="0"/>
          <w:caps w:val="0"/>
          <w:color w:val="494949"/>
          <w:spacing w:val="0"/>
          <w:kern w:val="0"/>
          <w:sz w:val="32"/>
          <w:szCs w:val="32"/>
          <w:lang w:val="en-US" w:eastAsia="zh-CN" w:bidi="ar"/>
        </w:rPr>
        <w:t>考题由面试专家现场选定。</w:t>
      </w:r>
      <w:r>
        <w:rPr>
          <w:rFonts w:hint="default" w:ascii="仿宋_GB2312" w:hAnsi="瀹嬩綋" w:eastAsia="仿宋_GB2312" w:cs="仿宋_GB2312"/>
          <w:b w:val="0"/>
          <w:i w:val="0"/>
          <w:caps w:val="0"/>
          <w:color w:val="000000"/>
          <w:spacing w:val="0"/>
          <w:kern w:val="0"/>
          <w:sz w:val="32"/>
          <w:szCs w:val="32"/>
          <w:lang w:val="en-US" w:eastAsia="zh-CN" w:bidi="ar"/>
        </w:rPr>
        <w:t>二是说课。</w:t>
      </w:r>
      <w:r>
        <w:rPr>
          <w:rFonts w:hint="default" w:ascii="仿宋_GB2312" w:hAnsi="瀹嬩綋" w:eastAsia="仿宋_GB2312" w:cs="仿宋_GB2312"/>
          <w:b w:val="0"/>
          <w:i w:val="0"/>
          <w:caps w:val="0"/>
          <w:color w:val="494949"/>
          <w:spacing w:val="0"/>
          <w:kern w:val="0"/>
          <w:sz w:val="32"/>
          <w:szCs w:val="32"/>
          <w:lang w:val="en-US" w:eastAsia="zh-CN" w:bidi="ar"/>
        </w:rPr>
        <w:t>说课考题在所报考岗位对应的现行使用的教材中由面试专家现场选定。说课时间10分钟。</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000000"/>
          <w:spacing w:val="0"/>
          <w:kern w:val="0"/>
          <w:sz w:val="32"/>
          <w:szCs w:val="32"/>
          <w:lang w:val="en-US" w:eastAsia="zh-CN" w:bidi="ar"/>
        </w:rPr>
        <w:t>自弹自唱和说课同时准备，准备的时间共计13分钟。专业技能面试满分为100分，分两段计分，其中自弹自唱100分，占技能测试总分的30%，说课成绩100分，占技能测试总分的70%。</w:t>
      </w:r>
    </w:p>
    <w:p>
      <w:pPr>
        <w:keepNext w:val="0"/>
        <w:keepLines w:val="0"/>
        <w:widowControl/>
        <w:suppressLineNumbers w:val="0"/>
        <w:spacing w:before="0" w:beforeAutospacing="1" w:after="0" w:afterAutospacing="1" w:line="600" w:lineRule="atLeast"/>
        <w:ind w:left="0" w:right="0" w:firstLine="618"/>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2.体育教师和地理教师岗位专业技能面试：采取现场说课的方式进行，说课时间为10分钟，准备时间为10分钟。说课考题在所报考岗位对应的现行使用的教材中由面试专家现场选定。体育和地理岗位专业技能面试满分为100分。</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3.美术教师岗位专业技能面试：采取绘画（30分钟）、现场说课（10分钟）的方式进行。先集中进行绘画，后进行说课。说课时间为10分钟，准备时间为10分钟。说课考题在所报考岗位对应的现行使用的教材中由面试专家现场选定。绘画环节的素描8K画纸由考场提供，请考生自带素描画笔、画板等画材。</w:t>
      </w:r>
    </w:p>
    <w:p>
      <w:pPr>
        <w:keepNext w:val="0"/>
        <w:keepLines w:val="0"/>
        <w:widowControl/>
        <w:suppressLineNumbers w:val="0"/>
        <w:spacing w:before="0" w:beforeAutospacing="1" w:after="0" w:afterAutospacing="1" w:line="600" w:lineRule="atLeast"/>
        <w:ind w:left="0" w:right="0" w:firstLine="618"/>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美术岗位专业技能面试满分为100分，分两段计分，其中绘画100分，占技能测试总分的30%，说课成绩100分，占技能测试总分的70%。</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4.幼儿园教师岗位专业技能面试：采取绘画（20分钟）、即兴回答和自弹自唱及舞蹈（15分钟）的方式进行，先集中进行绘画，再进行即兴回答、自弹自唱及舞蹈面试。即兴回答：即兴回答专家提出的问题；绘画：评委现场公布主题画内容，在规定时间内用不同的表现手法完成一幅8k纸大小的命题画，画纸由考场提供，请考生自带铅笔、水彩笔、颜料等画材。自弹自唱：现场完成规定弹唱题目，弹唱设备由考场提供；舞蹈：自选舞蹈表演，舞种不限，自备表演服装、音乐（含播放设备）。</w:t>
      </w:r>
    </w:p>
    <w:p>
      <w:pPr>
        <w:keepNext w:val="0"/>
        <w:keepLines w:val="0"/>
        <w:widowControl/>
        <w:suppressLineNumbers w:val="0"/>
        <w:spacing w:before="0" w:beforeAutospacing="1" w:after="0" w:afterAutospacing="1" w:line="600" w:lineRule="atLeast"/>
        <w:ind w:left="0" w:right="0" w:firstLine="618"/>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学前教育岗位专业技能面试满分为100分，分两段计分，其中绘画100分，占技能测试总分的25%，综合测试100分（自弹自唱30分、舞蹈30分、即兴回答40分），占技能测试总分的75%。</w:t>
      </w:r>
    </w:p>
    <w:p>
      <w:pPr>
        <w:keepNext w:val="0"/>
        <w:keepLines w:val="0"/>
        <w:widowControl/>
        <w:suppressLineNumbers w:val="0"/>
        <w:spacing w:before="0" w:beforeAutospacing="1" w:after="0" w:afterAutospacing="1" w:line="600" w:lineRule="atLeast"/>
        <w:ind w:left="0" w:right="0" w:firstLine="618"/>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每个招聘岗位的专业技能面试成绩第一名的考生进入下一步招聘环节。</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三）其它事项：对填报了《宜宾市考核招聘2018届省属免费师范毕业生报名信息表（第一轮）》并应聘我区岗位的考生进行公开考核后，如我区本次招聘岗位仍有缺额，将按规定组织第二轮现场招聘。第二轮现场考核招聘对象、基本条件原则、方式等不变。</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44"/>
          <w:szCs w:val="44"/>
          <w:lang w:val="en-US" w:eastAsia="zh-CN" w:bidi="ar"/>
        </w:rPr>
        <w:t> </w:t>
      </w:r>
    </w:p>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36"/>
          <w:szCs w:val="36"/>
          <w:lang w:val="en-US" w:eastAsia="zh-CN" w:bidi="ar"/>
        </w:rPr>
        <w:t>南溪区2018年省属免费师范毕业生</w:t>
      </w:r>
    </w:p>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36"/>
          <w:szCs w:val="36"/>
          <w:lang w:val="en-US" w:eastAsia="zh-CN" w:bidi="ar"/>
        </w:rPr>
        <w:t>考核招聘细则</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根据省教育厅、市教育体育局相关文件要求，为切实做好今年服务我区的省级免费师范毕业生就业工作，现将我区有关考核招聘事宜公告如下。</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一、招聘单位及岗位</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000000"/>
          <w:spacing w:val="0"/>
          <w:kern w:val="0"/>
          <w:sz w:val="32"/>
          <w:szCs w:val="32"/>
          <w:lang w:val="en-US" w:eastAsia="zh-CN" w:bidi="ar"/>
        </w:rPr>
        <w:t>此次面向四川省2018届免费师范毕业生进行公开考核招聘岗位3个，分别为</w:t>
      </w:r>
      <w:r>
        <w:rPr>
          <w:rFonts w:hint="default" w:ascii="仿宋_GB2312" w:hAnsi="瀹嬩綋" w:eastAsia="仿宋_GB2312" w:cs="仿宋_GB2312"/>
          <w:b w:val="0"/>
          <w:i w:val="0"/>
          <w:caps w:val="0"/>
          <w:color w:val="494949"/>
          <w:spacing w:val="0"/>
          <w:kern w:val="0"/>
          <w:sz w:val="32"/>
          <w:szCs w:val="32"/>
          <w:lang w:val="en-US" w:eastAsia="zh-CN" w:bidi="ar"/>
        </w:rPr>
        <w:t>阜鸣小学</w:t>
      </w:r>
      <w:r>
        <w:rPr>
          <w:rFonts w:hint="default" w:ascii="仿宋_GB2312" w:hAnsi="瀹嬩綋" w:eastAsia="仿宋_GB2312" w:cs="仿宋_GB2312"/>
          <w:b w:val="0"/>
          <w:i w:val="0"/>
          <w:caps w:val="0"/>
          <w:color w:val="000000"/>
          <w:spacing w:val="0"/>
          <w:kern w:val="0"/>
          <w:sz w:val="32"/>
          <w:szCs w:val="32"/>
          <w:lang w:val="en-US" w:eastAsia="zh-CN" w:bidi="ar"/>
        </w:rPr>
        <w:t>音乐教师、</w:t>
      </w:r>
      <w:r>
        <w:rPr>
          <w:rFonts w:hint="default" w:ascii="仿宋_GB2312" w:hAnsi="瀹嬩綋" w:eastAsia="仿宋_GB2312" w:cs="仿宋_GB2312"/>
          <w:b w:val="0"/>
          <w:i w:val="0"/>
          <w:caps w:val="0"/>
          <w:color w:val="494949"/>
          <w:spacing w:val="0"/>
          <w:kern w:val="0"/>
          <w:sz w:val="32"/>
          <w:szCs w:val="32"/>
          <w:lang w:val="en-US" w:eastAsia="zh-CN" w:bidi="ar"/>
        </w:rPr>
        <w:t>裴石中心校</w:t>
      </w:r>
      <w:r>
        <w:rPr>
          <w:rFonts w:hint="default" w:ascii="仿宋_GB2312" w:hAnsi="瀹嬩綋" w:eastAsia="仿宋_GB2312" w:cs="仿宋_GB2312"/>
          <w:b w:val="0"/>
          <w:i w:val="0"/>
          <w:caps w:val="0"/>
          <w:color w:val="000000"/>
          <w:spacing w:val="0"/>
          <w:kern w:val="0"/>
          <w:sz w:val="32"/>
          <w:szCs w:val="32"/>
          <w:lang w:val="en-US" w:eastAsia="zh-CN" w:bidi="ar"/>
        </w:rPr>
        <w:t>体育教师和</w:t>
      </w:r>
      <w:r>
        <w:rPr>
          <w:rFonts w:hint="default" w:ascii="仿宋_GB2312" w:hAnsi="瀹嬩綋" w:eastAsia="仿宋_GB2312" w:cs="仿宋_GB2312"/>
          <w:b w:val="0"/>
          <w:i w:val="0"/>
          <w:caps w:val="0"/>
          <w:color w:val="494949"/>
          <w:spacing w:val="0"/>
          <w:kern w:val="0"/>
          <w:sz w:val="32"/>
          <w:szCs w:val="32"/>
          <w:lang w:val="en-US" w:eastAsia="zh-CN" w:bidi="ar"/>
        </w:rPr>
        <w:t>桂溪初中</w:t>
      </w:r>
      <w:r>
        <w:rPr>
          <w:rFonts w:hint="default" w:ascii="仿宋_GB2312" w:hAnsi="瀹嬩綋" w:eastAsia="仿宋_GB2312" w:cs="仿宋_GB2312"/>
          <w:b w:val="0"/>
          <w:i w:val="0"/>
          <w:caps w:val="0"/>
          <w:color w:val="000000"/>
          <w:spacing w:val="0"/>
          <w:kern w:val="0"/>
          <w:sz w:val="32"/>
          <w:szCs w:val="32"/>
          <w:lang w:val="en-US" w:eastAsia="zh-CN" w:bidi="ar"/>
        </w:rPr>
        <w:t>物理教师。</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二、招聘对象和基本条件</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招聘对象为与宜宾市教育和体育局签订培养协议的2018年毕业的省属免师生。应聘者须遵照《四川省免费师范生培养协议书》，符合《四川省教育厅、省编办、财政厅、人力资源和社会保障厅关于开展免费师范生培养工作的实施意见》（川教〔2013〕44号）文件要求。</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三、报名办法</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ascii="楷体_GB2312" w:hAnsi="瀹嬩綋" w:eastAsia="楷体_GB2312" w:cs="楷体_GB2312"/>
          <w:b w:val="0"/>
          <w:i w:val="0"/>
          <w:caps w:val="0"/>
          <w:color w:val="494949"/>
          <w:spacing w:val="0"/>
          <w:kern w:val="0"/>
          <w:sz w:val="32"/>
          <w:szCs w:val="32"/>
          <w:lang w:val="en-US" w:eastAsia="zh-CN" w:bidi="ar"/>
        </w:rPr>
        <w:t>（一）报名方式。</w:t>
      </w:r>
      <w:r>
        <w:rPr>
          <w:rFonts w:hint="default" w:ascii="仿宋_GB2312" w:hAnsi="瀹嬩綋" w:eastAsia="仿宋_GB2312" w:cs="仿宋_GB2312"/>
          <w:b w:val="0"/>
          <w:i w:val="0"/>
          <w:caps w:val="0"/>
          <w:color w:val="494949"/>
          <w:spacing w:val="0"/>
          <w:kern w:val="0"/>
          <w:sz w:val="32"/>
          <w:szCs w:val="32"/>
          <w:lang w:val="en-US" w:eastAsia="zh-CN" w:bidi="ar"/>
        </w:rPr>
        <w:t>符合条件的免费师范毕业生下载填写《宜宾市2018年省属师范院校免费师范毕业生报名信息表（第一轮）》。</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楷体_GB2312" w:hAnsi="瀹嬩綋" w:eastAsia="楷体_GB2312" w:cs="楷体_GB2312"/>
          <w:b w:val="0"/>
          <w:i w:val="0"/>
          <w:caps w:val="0"/>
          <w:color w:val="494949"/>
          <w:spacing w:val="0"/>
          <w:kern w:val="0"/>
          <w:sz w:val="32"/>
          <w:szCs w:val="32"/>
          <w:lang w:val="en-US" w:eastAsia="zh-CN" w:bidi="ar"/>
        </w:rPr>
        <w:t>（二）报名要求。</w:t>
      </w:r>
      <w:r>
        <w:rPr>
          <w:rFonts w:hint="default" w:ascii="仿宋_GB2312" w:hAnsi="瀹嬩綋" w:eastAsia="仿宋_GB2312" w:cs="仿宋_GB2312"/>
          <w:b w:val="0"/>
          <w:i w:val="0"/>
          <w:caps w:val="0"/>
          <w:color w:val="494949"/>
          <w:spacing w:val="0"/>
          <w:kern w:val="0"/>
          <w:sz w:val="32"/>
          <w:szCs w:val="32"/>
          <w:lang w:val="en-US" w:eastAsia="zh-CN" w:bidi="ar"/>
        </w:rPr>
        <w:t>应聘人员务必将《宜宾市2018年省属师范院校免费师范毕业生报名信息表（第一轮）》电子版于</w:t>
      </w:r>
      <w:r>
        <w:rPr>
          <w:rFonts w:hint="default" w:ascii="仿宋_GB2312" w:hAnsi="瀹嬩綋" w:eastAsia="仿宋_GB2312" w:cs="仿宋_GB2312"/>
          <w:b w:val="0"/>
          <w:i w:val="0"/>
          <w:caps w:val="0"/>
          <w:color w:val="000000"/>
          <w:spacing w:val="0"/>
          <w:kern w:val="0"/>
          <w:sz w:val="32"/>
          <w:szCs w:val="32"/>
          <w:lang w:val="en-US" w:eastAsia="zh-CN" w:bidi="ar"/>
        </w:rPr>
        <w:t>2018年4月15日18:00前</w:t>
      </w:r>
      <w:r>
        <w:rPr>
          <w:rFonts w:hint="default" w:ascii="仿宋_GB2312" w:hAnsi="瀹嬩綋" w:eastAsia="仿宋_GB2312" w:cs="仿宋_GB2312"/>
          <w:b w:val="0"/>
          <w:i w:val="0"/>
          <w:caps w:val="0"/>
          <w:color w:val="494949"/>
          <w:spacing w:val="0"/>
          <w:kern w:val="0"/>
          <w:sz w:val="32"/>
          <w:szCs w:val="32"/>
          <w:lang w:val="en-US" w:eastAsia="zh-CN" w:bidi="ar"/>
        </w:rPr>
        <w:t>发送到宜宾市南溪区教育和体育局指定邮箱（</w:t>
      </w:r>
      <w:r>
        <w:rPr>
          <w:rFonts w:hint="default" w:ascii="仿宋_GB2312" w:hAnsi="瀹嬩綋" w:eastAsia="仿宋_GB2312" w:cs="仿宋_GB2312"/>
          <w:b w:val="0"/>
          <w:i w:val="0"/>
          <w:caps w:val="0"/>
          <w:color w:val="494949"/>
          <w:spacing w:val="0"/>
          <w:kern w:val="0"/>
          <w:sz w:val="32"/>
          <w:szCs w:val="32"/>
          <w:u w:val="none"/>
          <w:lang w:val="en-US" w:eastAsia="zh-CN" w:bidi="ar"/>
        </w:rPr>
        <w:fldChar w:fldCharType="begin"/>
      </w:r>
      <w:r>
        <w:rPr>
          <w:rFonts w:hint="default" w:ascii="仿宋_GB2312" w:hAnsi="瀹嬩綋" w:eastAsia="仿宋_GB2312" w:cs="仿宋_GB2312"/>
          <w:b w:val="0"/>
          <w:i w:val="0"/>
          <w:caps w:val="0"/>
          <w:color w:val="494949"/>
          <w:spacing w:val="0"/>
          <w:kern w:val="0"/>
          <w:sz w:val="32"/>
          <w:szCs w:val="32"/>
          <w:u w:val="none"/>
          <w:lang w:val="en-US" w:eastAsia="zh-CN" w:bidi="ar"/>
        </w:rPr>
        <w:instrText xml:space="preserve"> HYPERLINK "mailto:809914987@qq.com" </w:instrText>
      </w:r>
      <w:r>
        <w:rPr>
          <w:rFonts w:hint="default" w:ascii="仿宋_GB2312" w:hAnsi="瀹嬩綋" w:eastAsia="仿宋_GB2312" w:cs="仿宋_GB2312"/>
          <w:b w:val="0"/>
          <w:i w:val="0"/>
          <w:caps w:val="0"/>
          <w:color w:val="494949"/>
          <w:spacing w:val="0"/>
          <w:kern w:val="0"/>
          <w:sz w:val="32"/>
          <w:szCs w:val="32"/>
          <w:u w:val="none"/>
          <w:lang w:val="en-US" w:eastAsia="zh-CN" w:bidi="ar"/>
        </w:rPr>
        <w:fldChar w:fldCharType="separate"/>
      </w:r>
      <w:r>
        <w:rPr>
          <w:rStyle w:val="5"/>
          <w:rFonts w:hint="default" w:ascii="仿宋_GB2312" w:hAnsi="瀹嬩綋" w:eastAsia="仿宋_GB2312" w:cs="仿宋_GB2312"/>
          <w:b w:val="0"/>
          <w:i w:val="0"/>
          <w:caps w:val="0"/>
          <w:color w:val="auto"/>
          <w:spacing w:val="0"/>
          <w:sz w:val="32"/>
          <w:szCs w:val="32"/>
          <w:u w:val="none"/>
          <w:lang w:val="en-US"/>
        </w:rPr>
        <w:t>1055287411@qq.com</w:t>
      </w:r>
      <w:r>
        <w:rPr>
          <w:rFonts w:hint="default" w:ascii="仿宋_GB2312" w:hAnsi="瀹嬩綋" w:eastAsia="仿宋_GB2312" w:cs="仿宋_GB2312"/>
          <w:b w:val="0"/>
          <w:i w:val="0"/>
          <w:caps w:val="0"/>
          <w:color w:val="494949"/>
          <w:spacing w:val="0"/>
          <w:kern w:val="0"/>
          <w:sz w:val="32"/>
          <w:szCs w:val="32"/>
          <w:u w:val="none"/>
          <w:lang w:val="en-US" w:eastAsia="zh-CN" w:bidi="ar"/>
        </w:rPr>
        <w:fldChar w:fldCharType="end"/>
      </w:r>
      <w:r>
        <w:rPr>
          <w:rFonts w:hint="default" w:ascii="仿宋_GB2312" w:hAnsi="瀹嬩綋" w:eastAsia="仿宋_GB2312" w:cs="仿宋_GB2312"/>
          <w:b w:val="0"/>
          <w:i w:val="0"/>
          <w:caps w:val="0"/>
          <w:color w:val="494949"/>
          <w:spacing w:val="0"/>
          <w:kern w:val="0"/>
          <w:sz w:val="32"/>
          <w:szCs w:val="32"/>
          <w:lang w:val="en-US" w:eastAsia="zh-CN" w:bidi="ar"/>
        </w:rPr>
        <w:t>），并及时与南溪区教育和体育局联系确认完成报名（南溪区教育和体育局联系人：张老师0831-3324549）。</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四、考核招聘</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r>
        <w:rPr>
          <w:rFonts w:hint="default" w:ascii="楷体_GB2312" w:hAnsi="瀹嬩綋" w:eastAsia="楷体_GB2312" w:cs="楷体_GB2312"/>
          <w:b w:val="0"/>
          <w:i w:val="0"/>
          <w:caps w:val="0"/>
          <w:color w:val="494949"/>
          <w:spacing w:val="0"/>
          <w:kern w:val="0"/>
          <w:sz w:val="32"/>
          <w:szCs w:val="32"/>
          <w:lang w:val="en-US" w:eastAsia="zh-CN" w:bidi="ar"/>
        </w:rPr>
        <w:t>（一）公开考核招聘原则。</w:t>
      </w:r>
      <w:r>
        <w:rPr>
          <w:rFonts w:hint="default" w:ascii="仿宋_GB2312" w:hAnsi="瀹嬩綋" w:eastAsia="仿宋_GB2312" w:cs="仿宋_GB2312"/>
          <w:b w:val="0"/>
          <w:i w:val="0"/>
          <w:caps w:val="0"/>
          <w:color w:val="494949"/>
          <w:spacing w:val="0"/>
          <w:kern w:val="0"/>
          <w:sz w:val="32"/>
          <w:szCs w:val="32"/>
          <w:lang w:val="en-US" w:eastAsia="zh-CN" w:bidi="ar"/>
        </w:rPr>
        <w:t>严格遵循</w:t>
      </w:r>
      <w:r>
        <w:rPr>
          <w:rFonts w:hint="eastAsia" w:ascii="仿宋" w:hAnsi="仿宋" w:eastAsia="仿宋" w:cs="仿宋"/>
          <w:b w:val="0"/>
          <w:i w:val="0"/>
          <w:caps w:val="0"/>
          <w:color w:val="494949"/>
          <w:spacing w:val="0"/>
          <w:kern w:val="0"/>
          <w:sz w:val="32"/>
          <w:szCs w:val="32"/>
          <w:lang w:val="en-US" w:eastAsia="zh-CN" w:bidi="ar"/>
        </w:rPr>
        <w:t>“</w:t>
      </w:r>
      <w:r>
        <w:rPr>
          <w:rFonts w:hint="default" w:ascii="仿宋_GB2312" w:hAnsi="瀹嬩綋" w:eastAsia="仿宋_GB2312" w:cs="仿宋_GB2312"/>
          <w:b w:val="0"/>
          <w:i w:val="0"/>
          <w:caps w:val="0"/>
          <w:color w:val="494949"/>
          <w:spacing w:val="0"/>
          <w:kern w:val="0"/>
          <w:sz w:val="32"/>
          <w:szCs w:val="32"/>
          <w:lang w:val="en-US" w:eastAsia="zh-CN" w:bidi="ar"/>
        </w:rPr>
        <w:t>公开、平等、竞争、择优</w:t>
      </w:r>
      <w:r>
        <w:rPr>
          <w:rFonts w:hint="eastAsia" w:ascii="仿宋" w:hAnsi="仿宋" w:eastAsia="仿宋" w:cs="仿宋"/>
          <w:b w:val="0"/>
          <w:i w:val="0"/>
          <w:caps w:val="0"/>
          <w:color w:val="494949"/>
          <w:spacing w:val="0"/>
          <w:kern w:val="0"/>
          <w:sz w:val="32"/>
          <w:szCs w:val="32"/>
          <w:lang w:val="en-US" w:eastAsia="zh-CN" w:bidi="ar"/>
        </w:rPr>
        <w:t>”</w:t>
      </w:r>
      <w:r>
        <w:rPr>
          <w:rFonts w:hint="default" w:ascii="仿宋_GB2312" w:hAnsi="瀹嬩綋" w:eastAsia="仿宋_GB2312" w:cs="仿宋_GB2312"/>
          <w:b w:val="0"/>
          <w:i w:val="0"/>
          <w:caps w:val="0"/>
          <w:color w:val="494949"/>
          <w:spacing w:val="0"/>
          <w:kern w:val="0"/>
          <w:sz w:val="32"/>
          <w:szCs w:val="32"/>
          <w:lang w:val="en-US" w:eastAsia="zh-CN" w:bidi="ar"/>
        </w:rPr>
        <w:t>和“双向选择、考核招聘”原则。</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r>
        <w:rPr>
          <w:rFonts w:hint="default" w:ascii="楷体_GB2312" w:hAnsi="瀹嬩綋" w:eastAsia="楷体_GB2312" w:cs="楷体_GB2312"/>
          <w:b w:val="0"/>
          <w:i w:val="0"/>
          <w:caps w:val="0"/>
          <w:color w:val="494949"/>
          <w:spacing w:val="0"/>
          <w:kern w:val="0"/>
          <w:sz w:val="32"/>
          <w:szCs w:val="32"/>
          <w:lang w:val="en-US" w:eastAsia="zh-CN" w:bidi="ar"/>
        </w:rPr>
        <w:t>（二）考核招聘方式。</w:t>
      </w:r>
      <w:r>
        <w:rPr>
          <w:rFonts w:hint="default" w:ascii="仿宋_GB2312" w:hAnsi="瀹嬩綋" w:eastAsia="仿宋_GB2312" w:cs="仿宋_GB2312"/>
          <w:b w:val="0"/>
          <w:i w:val="0"/>
          <w:caps w:val="0"/>
          <w:color w:val="494949"/>
          <w:spacing w:val="0"/>
          <w:kern w:val="0"/>
          <w:sz w:val="32"/>
          <w:szCs w:val="32"/>
          <w:lang w:val="en-US" w:eastAsia="zh-CN" w:bidi="ar"/>
        </w:rPr>
        <w:t>采取专业技能面试的方式。</w:t>
      </w:r>
    </w:p>
    <w:p>
      <w:pPr>
        <w:keepNext w:val="0"/>
        <w:keepLines w:val="0"/>
        <w:widowControl/>
        <w:suppressLineNumbers w:val="0"/>
        <w:spacing w:before="0" w:beforeAutospacing="1" w:after="0" w:afterAutospacing="1" w:line="600" w:lineRule="atLeast"/>
        <w:ind w:left="0" w:right="0" w:firstLine="618"/>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1.音乐教师岗位：说课（70%）+</w:t>
      </w:r>
      <w:r>
        <w:rPr>
          <w:rFonts w:hint="default" w:ascii="仿宋_GB2312" w:hAnsi="瀹嬩綋" w:eastAsia="仿宋_GB2312" w:cs="仿宋_GB2312"/>
          <w:b w:val="0"/>
          <w:i w:val="0"/>
          <w:caps w:val="0"/>
          <w:color w:val="000000"/>
          <w:spacing w:val="0"/>
          <w:kern w:val="0"/>
          <w:sz w:val="32"/>
          <w:szCs w:val="32"/>
          <w:lang w:val="en-US" w:eastAsia="zh-CN" w:bidi="ar"/>
        </w:rPr>
        <w:t>自弹自唱（30%），</w:t>
      </w:r>
      <w:r>
        <w:rPr>
          <w:rFonts w:hint="default" w:ascii="仿宋_GB2312" w:hAnsi="瀹嬩綋" w:eastAsia="仿宋_GB2312" w:cs="仿宋_GB2312"/>
          <w:b w:val="0"/>
          <w:i w:val="0"/>
          <w:caps w:val="0"/>
          <w:color w:val="494949"/>
          <w:spacing w:val="0"/>
          <w:kern w:val="0"/>
          <w:sz w:val="32"/>
          <w:szCs w:val="32"/>
          <w:lang w:val="en-US" w:eastAsia="zh-CN" w:bidi="ar"/>
        </w:rPr>
        <w:t>说课考题在所报考岗位对应的现行使用的教材中由面试专家现场选定，说课</w:t>
      </w:r>
      <w:r>
        <w:rPr>
          <w:rFonts w:hint="default" w:ascii="仿宋_GB2312" w:hAnsi="瀹嬩綋" w:eastAsia="仿宋_GB2312" w:cs="仿宋_GB2312"/>
          <w:b w:val="0"/>
          <w:i w:val="0"/>
          <w:caps w:val="0"/>
          <w:color w:val="000000"/>
          <w:spacing w:val="0"/>
          <w:kern w:val="0"/>
          <w:sz w:val="32"/>
          <w:szCs w:val="32"/>
          <w:lang w:val="en-US" w:eastAsia="zh-CN" w:bidi="ar"/>
        </w:rPr>
        <w:t>时间为10分钟；自弹自唱</w:t>
      </w:r>
      <w:r>
        <w:rPr>
          <w:rFonts w:hint="default" w:ascii="仿宋_GB2312" w:hAnsi="瀹嬩綋" w:eastAsia="仿宋_GB2312" w:cs="仿宋_GB2312"/>
          <w:b w:val="0"/>
          <w:i w:val="0"/>
          <w:caps w:val="0"/>
          <w:color w:val="494949"/>
          <w:spacing w:val="0"/>
          <w:kern w:val="0"/>
          <w:sz w:val="32"/>
          <w:szCs w:val="32"/>
          <w:lang w:val="en-US" w:eastAsia="zh-CN" w:bidi="ar"/>
        </w:rPr>
        <w:t>考题由面试专家现场选定（考生的面试电子琴等乐器自备），面试</w:t>
      </w:r>
      <w:r>
        <w:rPr>
          <w:rFonts w:hint="default" w:ascii="仿宋_GB2312" w:hAnsi="瀹嬩綋" w:eastAsia="仿宋_GB2312" w:cs="仿宋_GB2312"/>
          <w:b w:val="0"/>
          <w:i w:val="0"/>
          <w:caps w:val="0"/>
          <w:color w:val="000000"/>
          <w:spacing w:val="0"/>
          <w:kern w:val="0"/>
          <w:sz w:val="32"/>
          <w:szCs w:val="32"/>
          <w:lang w:val="en-US" w:eastAsia="zh-CN" w:bidi="ar"/>
        </w:rPr>
        <w:t>时间3分钟。说课和自弹自唱同时准备，准备时间共计20分钟。</w:t>
      </w:r>
    </w:p>
    <w:p>
      <w:pPr>
        <w:keepNext w:val="0"/>
        <w:keepLines w:val="0"/>
        <w:widowControl/>
        <w:suppressLineNumbers w:val="0"/>
        <w:spacing w:before="0" w:beforeAutospacing="1" w:after="0" w:afterAutospacing="1" w:line="600" w:lineRule="atLeast"/>
        <w:ind w:left="0" w:right="0" w:firstLine="618"/>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2.体育教师岗位和物理教师岗位：采取现场说课的方式进行，体育学科说课考题在所报考岗位对应的现行使用的教材中由面试专家现场选定，物理学科说课内容范围为物理学科指定教材（宜宾市南溪区现用教材初二年级上册）。准备时间为20分钟，说课时间为10分钟。</w:t>
      </w:r>
    </w:p>
    <w:p>
      <w:pPr>
        <w:keepNext w:val="0"/>
        <w:keepLines w:val="0"/>
        <w:widowControl/>
        <w:suppressLineNumbers w:val="0"/>
        <w:spacing w:before="0" w:beforeAutospacing="1" w:after="0" w:afterAutospacing="1" w:line="600" w:lineRule="atLeast"/>
        <w:ind w:left="0" w:right="0" w:firstLine="618"/>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每个招聘岗位的专业技能面试成绩第一名的考生进入下一步招聘环节。</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楷体_GB2312" w:hAnsi="瀹嬩綋" w:eastAsia="楷体_GB2312" w:cs="楷体_GB2312"/>
          <w:b w:val="0"/>
          <w:i w:val="0"/>
          <w:caps w:val="0"/>
          <w:color w:val="494949"/>
          <w:spacing w:val="0"/>
          <w:kern w:val="0"/>
          <w:sz w:val="32"/>
          <w:szCs w:val="32"/>
          <w:lang w:val="en-US" w:eastAsia="zh-CN" w:bidi="ar"/>
        </w:rPr>
        <w:t>（三）其它事项。</w:t>
      </w:r>
      <w:r>
        <w:rPr>
          <w:rFonts w:hint="default" w:ascii="仿宋_GB2312" w:hAnsi="瀹嬩綋" w:eastAsia="仿宋_GB2312" w:cs="仿宋_GB2312"/>
          <w:b w:val="0"/>
          <w:i w:val="0"/>
          <w:caps w:val="0"/>
          <w:color w:val="494949"/>
          <w:spacing w:val="0"/>
          <w:kern w:val="0"/>
          <w:sz w:val="32"/>
          <w:szCs w:val="32"/>
          <w:lang w:val="en-US" w:eastAsia="zh-CN" w:bidi="ar"/>
        </w:rPr>
        <w:t>对填报了《宜宾市2018年省属师范院校免费师范毕业生报名信息表（第一轮）》并应聘我区岗位的考生进行公开考核后，如我区本次招聘岗位仍有缺额，将按规定组织第二轮现场招聘。第二轮现场考核招聘对象、基本条件原则、方式等不变。</w:t>
      </w:r>
    </w:p>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36"/>
          <w:szCs w:val="36"/>
          <w:lang w:val="en-US" w:eastAsia="zh-CN" w:bidi="ar"/>
        </w:rPr>
        <w:t>宜宾县2018年省属免费师范毕业生</w:t>
      </w:r>
    </w:p>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36"/>
          <w:szCs w:val="36"/>
          <w:lang w:val="en-US" w:eastAsia="zh-CN" w:bidi="ar"/>
        </w:rPr>
        <w:t>考核招聘细则</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根据《宜宾市教育和体育局关于2018年公开考核招聘省属师范院校免费师范毕业生的通告》要求，遵循公开、平等、竞争、择优的原则，制订宜宾县2018年省级免费师范毕业生考核招聘方案</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一、招聘对象</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招聘对象为与宜宾市教育和体育局签订培养协议的2018年省属师范院校免费师范毕业生，报名应聘宜宾县的考生。应聘者须遵照《四川省免费师范生培养协议书》，符合《四川省教育厅、省编办、财政厅、人力资源和社会保障厅关于开展免费师范生培养工作的实施意见》（川教〔2013〕44 号）文件要求。</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二、组织领导</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成立考核招聘工作组，由带队领导1 人、评委10人、工作人员3人、监督人员3人组成，共17人。</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组    长：县教体局局长</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副 组 长：县人社局分管领导</w:t>
      </w:r>
    </w:p>
    <w:p>
      <w:pPr>
        <w:keepNext w:val="0"/>
        <w:keepLines w:val="0"/>
        <w:widowControl/>
        <w:suppressLineNumbers w:val="0"/>
        <w:spacing w:before="0" w:beforeAutospacing="1" w:after="0" w:afterAutospacing="1" w:line="600" w:lineRule="atLeast"/>
        <w:ind w:left="0" w:right="0" w:firstLine="22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县教体局分管领导</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总 监 督：县纪委领导</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面试评委：10人(分两个面试组，每组5人)，差额抽取产生</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工作人员：引领员、计时员、计分员各1人，从县教体局抽调。</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监督人员：县纪委1人、县人社局1 人、县教体局监察室1 人。</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工作组下设办公室，由县教体局分管领导兼任办公室主任，具体工作由县教体局人事股负责。</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三、招聘与考评方式</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招聘方式为考核招聘，考评方式为面试。</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四、面试有关事项</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楷体" w:hAnsi="楷体" w:eastAsia="楷体" w:cs="楷体"/>
          <w:b w:val="0"/>
          <w:i w:val="0"/>
          <w:caps w:val="0"/>
          <w:color w:val="494949"/>
          <w:spacing w:val="0"/>
          <w:kern w:val="0"/>
          <w:sz w:val="32"/>
          <w:szCs w:val="32"/>
          <w:lang w:val="en-US" w:eastAsia="zh-CN" w:bidi="ar"/>
        </w:rPr>
        <w:t>（一）面试时间与地点</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面试时间：2018年4月19 日— 20日 </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面试地点：四川师范大学（4月19日）、成都师范学院（4月20日）。</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楷体" w:hAnsi="楷体" w:eastAsia="楷体" w:cs="楷体"/>
          <w:b w:val="0"/>
          <w:i w:val="0"/>
          <w:caps w:val="0"/>
          <w:color w:val="494949"/>
          <w:spacing w:val="0"/>
          <w:kern w:val="0"/>
          <w:sz w:val="32"/>
          <w:szCs w:val="32"/>
          <w:lang w:val="en-US" w:eastAsia="zh-CN" w:bidi="ar"/>
        </w:rPr>
        <w:t>（二）面试内容及办法</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面试主要测试考生从事教育工作的基本素质、专业技能。测试内容分专业进行，学前教育专业考生为讲故事和歌曲自弹自唱（故事内容和歌曲曲目现场抽取，面试室提供电子琴）。其余专业考生测试内容：1.指定教学内容说课（时长5分钟以内），说课内容范围为各学科指定教材（宜宾县现用教材初一年级下册）；2.音乐、体育、美术增加才艺展示（展示内容自由选定，时长5分钟以内）。</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楷体" w:hAnsi="楷体" w:eastAsia="楷体" w:cs="楷体"/>
          <w:b w:val="0"/>
          <w:i w:val="0"/>
          <w:caps w:val="0"/>
          <w:color w:val="494949"/>
          <w:spacing w:val="0"/>
          <w:kern w:val="0"/>
          <w:sz w:val="32"/>
          <w:szCs w:val="32"/>
          <w:lang w:val="en-US" w:eastAsia="zh-CN" w:bidi="ar"/>
        </w:rPr>
        <w:t>（三）面试评分标准</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1．评分标准：主要评价从事教育工作必备的基本素质、现场综合表现（占15%），专业技能（占85%）等方面。</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2．面试成绩公布：现场记分、统分，前一位考生面试结束后旁听下一位考生面试，下一位考生面试结束后公布上一位考生面试成绩。面试满分为100分，实际得分取五位评委的平均分（四舍五入、保留两位小数）。</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楷体" w:hAnsi="楷体" w:eastAsia="楷体" w:cs="楷体"/>
          <w:b w:val="0"/>
          <w:i w:val="0"/>
          <w:caps w:val="0"/>
          <w:color w:val="494949"/>
          <w:spacing w:val="0"/>
          <w:kern w:val="0"/>
          <w:sz w:val="32"/>
          <w:szCs w:val="32"/>
          <w:lang w:val="en-US" w:eastAsia="zh-CN" w:bidi="ar"/>
        </w:rPr>
        <w:t>（四）面试程序与要求</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1．各面试场考生面试当天8：30分到达候考室，召开考生会，抽签决定面试顺序，随后从第1号开始依次在面试前到准备室准备30分钟，再进行面试。</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2．面试时间：每位面试人员面试时间为音乐、体育、美术、学前教育10分钟，其余学科5分钟。</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3．面试人员进入面试室后只能向考官报告面试序号，不得报告姓名等泄密内容，否则面试计零分。</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五、纪律要求</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面试过程要做到公开、公平、公正。工作人员要严格遵守组织人事纪律，廉洁选才。参加面试的考生要自觉遵守考生纪律和考场的一切规定，不得带任何参考资料、电子产品进入面试地点，提包、手机关闭后放到指定地点，对违反规定，弄虚作假的人员，一经查实，取消聘用资格，并追究相关人员的责任。</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监督电话：宜宾县人社局：0831-6613022</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          宜宾县教体局：0831-6200115</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咨询电话：宜宾县教育和体育局人事股：0831-6201795</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36"/>
          <w:szCs w:val="36"/>
          <w:lang w:val="en-US" w:eastAsia="zh-CN" w:bidi="ar"/>
        </w:rPr>
        <w:t>江安县2018年省属免费师范毕业生</w:t>
      </w:r>
    </w:p>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36"/>
          <w:szCs w:val="36"/>
          <w:lang w:val="en-US" w:eastAsia="zh-CN" w:bidi="ar"/>
        </w:rPr>
        <w:t>考核招聘细则</w:t>
      </w:r>
    </w:p>
    <w:p>
      <w:pPr>
        <w:keepNext w:val="0"/>
        <w:keepLines w:val="0"/>
        <w:widowControl/>
        <w:suppressLineNumbers w:val="0"/>
        <w:spacing w:before="0" w:beforeAutospacing="1" w:after="0" w:afterAutospacing="1" w:line="600" w:lineRule="atLeast"/>
        <w:ind w:left="0" w:right="22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为切实做好省级免费师范生就业工作，确保省级免费师范生按培养协议规定顺利到我县相关农村公办学校从事教育教学工作，江安县人力资源和社会保障局将组织相关单位前往有关院校,择优选聘人员补充教师，现就具体工作安排如下：</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一、选聘对象和基本条件</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招聘对象为四川省2018届免费师范毕业生；应聘者须遵照《四川省免费师范生培养协议书》，符合《四川省教育厅、省编办、财政厅、人力资源和社会保障厅关于开展免费师范生培养工作的实施意见》（川教〔2013〕44号）文件要求。具体岗位详见岗位信息表。</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二、成立选聘组</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选聘组人员由县人社局、县委编办、县教育局和部分学科教师相关人员组成。</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三、招聘原则</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000000"/>
          <w:spacing w:val="0"/>
          <w:kern w:val="0"/>
          <w:sz w:val="32"/>
          <w:szCs w:val="32"/>
          <w:lang w:val="en-US" w:eastAsia="zh-CN" w:bidi="ar"/>
        </w:rPr>
        <w:t>严格遵循“公开、平等、竞争、择优”和“双向选择、考核招聘”原则</w:t>
      </w:r>
      <w:r>
        <w:rPr>
          <w:rFonts w:hint="default" w:ascii="仿宋_GB2312" w:hAnsi="瀹嬩綋" w:eastAsia="仿宋_GB2312" w:cs="仿宋_GB2312"/>
          <w:b w:val="0"/>
          <w:i w:val="0"/>
          <w:caps w:val="0"/>
          <w:color w:val="494949"/>
          <w:spacing w:val="0"/>
          <w:kern w:val="0"/>
          <w:sz w:val="32"/>
          <w:szCs w:val="32"/>
          <w:lang w:val="en-US" w:eastAsia="zh-CN" w:bidi="ar"/>
        </w:rPr>
        <w:t>。</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四、选聘程序</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楷体_GB2312" w:hAnsi="瀹嬩綋" w:eastAsia="楷体_GB2312" w:cs="楷体_GB2312"/>
          <w:b w:val="0"/>
          <w:i w:val="0"/>
          <w:caps w:val="0"/>
          <w:color w:val="494949"/>
          <w:spacing w:val="0"/>
          <w:kern w:val="0"/>
          <w:sz w:val="32"/>
          <w:szCs w:val="32"/>
          <w:lang w:val="en-US" w:eastAsia="zh-CN" w:bidi="ar"/>
        </w:rPr>
        <w:t>（一）资格审查；</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楷体_GB2312" w:hAnsi="瀹嬩綋" w:eastAsia="楷体_GB2312" w:cs="楷体_GB2312"/>
          <w:b w:val="0"/>
          <w:i w:val="0"/>
          <w:caps w:val="0"/>
          <w:color w:val="494949"/>
          <w:spacing w:val="0"/>
          <w:kern w:val="0"/>
          <w:sz w:val="32"/>
          <w:szCs w:val="32"/>
          <w:lang w:val="en-US" w:eastAsia="zh-CN" w:bidi="ar"/>
        </w:rPr>
        <w:t>（二）综合面试；</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楷体_GB2312" w:hAnsi="瀹嬩綋" w:eastAsia="楷体_GB2312" w:cs="楷体_GB2312"/>
          <w:b w:val="0"/>
          <w:i w:val="0"/>
          <w:caps w:val="0"/>
          <w:color w:val="494949"/>
          <w:spacing w:val="0"/>
          <w:kern w:val="0"/>
          <w:sz w:val="32"/>
          <w:szCs w:val="32"/>
          <w:lang w:val="en-US" w:eastAsia="zh-CN" w:bidi="ar"/>
        </w:rPr>
        <w:t>（三）公布考核结果；</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楷体_GB2312" w:hAnsi="瀹嬩綋" w:eastAsia="楷体_GB2312" w:cs="楷体_GB2312"/>
          <w:b w:val="0"/>
          <w:i w:val="0"/>
          <w:caps w:val="0"/>
          <w:color w:val="494949"/>
          <w:spacing w:val="0"/>
          <w:kern w:val="0"/>
          <w:sz w:val="32"/>
          <w:szCs w:val="32"/>
          <w:lang w:val="en-US" w:eastAsia="zh-CN" w:bidi="ar"/>
        </w:rPr>
        <w:t>（四）签约及后续事宜。</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五、其它</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签订就业协议的内容为：</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楷体_GB2312" w:hAnsi="瀹嬩綋" w:eastAsia="楷体_GB2312" w:cs="楷体_GB2312"/>
          <w:b w:val="0"/>
          <w:i w:val="0"/>
          <w:caps w:val="0"/>
          <w:color w:val="494949"/>
          <w:spacing w:val="0"/>
          <w:kern w:val="0"/>
          <w:sz w:val="32"/>
          <w:szCs w:val="32"/>
          <w:lang w:val="en-US" w:eastAsia="zh-CN" w:bidi="ar"/>
        </w:rPr>
        <w:t>（一）该生若推荐材料属实，按期毕业取得学历、学位证书和相应教师资格证，来我县后经县人社局统一组织政审和体检合格后，方可聘用；</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楷体_GB2312" w:hAnsi="瀹嬩綋" w:eastAsia="楷体_GB2312" w:cs="楷体_GB2312"/>
          <w:b w:val="0"/>
          <w:i w:val="0"/>
          <w:caps w:val="0"/>
          <w:color w:val="494949"/>
          <w:spacing w:val="0"/>
          <w:kern w:val="0"/>
          <w:sz w:val="32"/>
          <w:szCs w:val="32"/>
          <w:lang w:val="en-US" w:eastAsia="zh-CN" w:bidi="ar"/>
        </w:rPr>
        <w:t>（二）在江安县教育系统服务年限五年以上；</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楷体_GB2312" w:hAnsi="瀹嬩綋" w:eastAsia="楷体_GB2312" w:cs="楷体_GB2312"/>
          <w:b w:val="0"/>
          <w:i w:val="0"/>
          <w:caps w:val="0"/>
          <w:color w:val="494949"/>
          <w:spacing w:val="0"/>
          <w:kern w:val="0"/>
          <w:sz w:val="32"/>
          <w:szCs w:val="32"/>
          <w:lang w:val="en-US" w:eastAsia="zh-CN" w:bidi="ar"/>
        </w:rPr>
        <w:t>（三）基本违约金为5万元，每服务满1月减少833元，若在免费师范生教育协议规定时限内离开教育系统工作的，需另按相关规定缴纳有关违约金。</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000000"/>
          <w:spacing w:val="0"/>
          <w:kern w:val="0"/>
          <w:sz w:val="32"/>
          <w:szCs w:val="32"/>
          <w:lang w:val="en-US" w:eastAsia="zh-CN" w:bidi="ar"/>
        </w:rPr>
        <w:t>六、联系方式</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000000"/>
          <w:spacing w:val="0"/>
          <w:kern w:val="0"/>
          <w:sz w:val="32"/>
          <w:szCs w:val="32"/>
          <w:lang w:val="en-US" w:eastAsia="zh-CN" w:bidi="ar"/>
        </w:rPr>
        <w:t>联系人：肖意学，联系电话：13583155050。</w:t>
      </w:r>
      <w:r>
        <w:rPr>
          <w:rFonts w:hint="default" w:ascii="瀹嬩綋" w:hAnsi="瀹嬩綋" w:eastAsia="瀹嬩綋" w:cs="瀹嬩綋"/>
          <w:b w:val="0"/>
          <w:i w:val="0"/>
          <w:caps w:val="0"/>
          <w:color w:val="494949"/>
          <w:spacing w:val="0"/>
          <w:kern w:val="0"/>
          <w:sz w:val="18"/>
          <w:szCs w:val="18"/>
          <w:u w:val="none"/>
          <w:lang w:val="en-US" w:eastAsia="zh-CN" w:bidi="ar"/>
        </w:rPr>
        <w:fldChar w:fldCharType="begin"/>
      </w:r>
      <w:r>
        <w:rPr>
          <w:rFonts w:hint="default" w:ascii="瀹嬩綋" w:hAnsi="瀹嬩綋" w:eastAsia="瀹嬩綋" w:cs="瀹嬩綋"/>
          <w:b w:val="0"/>
          <w:i w:val="0"/>
          <w:caps w:val="0"/>
          <w:color w:val="494949"/>
          <w:spacing w:val="0"/>
          <w:kern w:val="0"/>
          <w:sz w:val="18"/>
          <w:szCs w:val="18"/>
          <w:u w:val="none"/>
          <w:lang w:val="en-US" w:eastAsia="zh-CN" w:bidi="ar"/>
        </w:rPr>
        <w:instrText xml:space="preserve"> HYPERLINK "mailto:%E5%A6%82%E6%9C%89%E6%84%8F%E5%88%B0%E6%B1%9F%E5%AE%89%E5%B7%A5%E4%BD%9C%E8%AF%B7%E5%B0%86%E4%B8%AA%E4%BA%BA%E7%AE%80%E5%8E%86%E5%8F%91%E8%87%B3QQ%E9%82%AE%E7%AE%B130401953@qq.com" </w:instrText>
      </w:r>
      <w:r>
        <w:rPr>
          <w:rFonts w:hint="default" w:ascii="瀹嬩綋" w:hAnsi="瀹嬩綋" w:eastAsia="瀹嬩綋" w:cs="瀹嬩綋"/>
          <w:b w:val="0"/>
          <w:i w:val="0"/>
          <w:caps w:val="0"/>
          <w:color w:val="494949"/>
          <w:spacing w:val="0"/>
          <w:kern w:val="0"/>
          <w:sz w:val="18"/>
          <w:szCs w:val="18"/>
          <w:u w:val="none"/>
          <w:lang w:val="en-US" w:eastAsia="zh-CN" w:bidi="ar"/>
        </w:rPr>
        <w:fldChar w:fldCharType="separate"/>
      </w:r>
      <w:r>
        <w:rPr>
          <w:rStyle w:val="5"/>
          <w:rFonts w:hint="default" w:ascii="仿宋_GB2312" w:hAnsi="瀹嬩綋" w:eastAsia="仿宋_GB2312" w:cs="仿宋_GB2312"/>
          <w:b w:val="0"/>
          <w:i w:val="0"/>
          <w:caps w:val="0"/>
          <w:color w:val="000000"/>
          <w:spacing w:val="0"/>
          <w:sz w:val="32"/>
          <w:szCs w:val="32"/>
          <w:u w:val="none"/>
          <w:lang w:val="en-US"/>
        </w:rPr>
        <w:t>如有意到江安工作请将个人简历发至QQ邮箱30401953@qq.com</w:t>
      </w:r>
      <w:r>
        <w:rPr>
          <w:rFonts w:hint="default" w:ascii="瀹嬩綋" w:hAnsi="瀹嬩綋" w:eastAsia="瀹嬩綋" w:cs="瀹嬩綋"/>
          <w:b w:val="0"/>
          <w:i w:val="0"/>
          <w:caps w:val="0"/>
          <w:color w:val="494949"/>
          <w:spacing w:val="0"/>
          <w:kern w:val="0"/>
          <w:sz w:val="18"/>
          <w:szCs w:val="18"/>
          <w:u w:val="none"/>
          <w:lang w:val="en-US" w:eastAsia="zh-CN" w:bidi="ar"/>
        </w:rPr>
        <w:fldChar w:fldCharType="end"/>
      </w:r>
      <w:r>
        <w:rPr>
          <w:rFonts w:hint="default" w:ascii="仿宋_GB2312" w:hAnsi="瀹嬩綋" w:eastAsia="仿宋_GB2312" w:cs="仿宋_GB2312"/>
          <w:b w:val="0"/>
          <w:i w:val="0"/>
          <w:caps w:val="0"/>
          <w:color w:val="000000"/>
          <w:spacing w:val="0"/>
          <w:kern w:val="0"/>
          <w:sz w:val="32"/>
          <w:szCs w:val="32"/>
          <w:lang w:val="en-US" w:eastAsia="zh-CN" w:bidi="ar"/>
        </w:rPr>
        <w:t>。</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36"/>
          <w:szCs w:val="36"/>
          <w:lang w:val="en-US" w:eastAsia="zh-CN" w:bidi="ar"/>
        </w:rPr>
        <w:t>长宁县2018年省属免费师范毕业生</w:t>
      </w:r>
    </w:p>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36"/>
          <w:szCs w:val="36"/>
          <w:lang w:val="en-US" w:eastAsia="zh-CN" w:bidi="ar"/>
        </w:rPr>
        <w:t>考核招聘细则</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一、招聘单位及岗位 </w:t>
      </w: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2018年长宁县共安置省属师范院校免费师范毕业生共37人，本科层次36人，专科层次1人。招聘学校及岗位请见附件。</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二、公开考核招聘方式和流程</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000000"/>
          <w:spacing w:val="0"/>
          <w:kern w:val="0"/>
          <w:sz w:val="32"/>
          <w:szCs w:val="32"/>
          <w:lang w:val="en-US" w:eastAsia="zh-CN" w:bidi="ar"/>
        </w:rPr>
        <w:t>采取直接考核招聘的方式，</w:t>
      </w:r>
      <w:r>
        <w:rPr>
          <w:rFonts w:hint="eastAsia" w:ascii="仿宋" w:hAnsi="仿宋" w:eastAsia="仿宋" w:cs="仿宋"/>
          <w:b w:val="0"/>
          <w:i w:val="0"/>
          <w:caps w:val="0"/>
          <w:color w:val="494949"/>
          <w:spacing w:val="0"/>
          <w:kern w:val="0"/>
          <w:sz w:val="32"/>
          <w:szCs w:val="32"/>
          <w:lang w:val="en-US" w:eastAsia="zh-CN" w:bidi="ar"/>
        </w:rPr>
        <w:t>考核的办法为面试。</w:t>
      </w:r>
      <w:r>
        <w:rPr>
          <w:rFonts w:hint="eastAsia" w:ascii="仿宋" w:hAnsi="仿宋" w:eastAsia="仿宋" w:cs="仿宋"/>
          <w:b w:val="0"/>
          <w:i w:val="0"/>
          <w:caps w:val="0"/>
          <w:color w:val="000000"/>
          <w:spacing w:val="0"/>
          <w:kern w:val="0"/>
          <w:sz w:val="32"/>
          <w:szCs w:val="32"/>
          <w:lang w:val="en-US" w:eastAsia="zh-CN" w:bidi="ar"/>
        </w:rPr>
        <w:t>通过资格审查、面试、专业综合技能测试、体检、聘用等程序确定招聘对象。县教育部门组成考核小组 5-7人，具体负责本次考核。</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000000"/>
          <w:spacing w:val="0"/>
          <w:kern w:val="0"/>
          <w:sz w:val="32"/>
          <w:szCs w:val="32"/>
          <w:lang w:val="en-US" w:eastAsia="zh-CN" w:bidi="ar"/>
        </w:rPr>
        <w:t>专业综合技能</w:t>
      </w:r>
      <w:r>
        <w:rPr>
          <w:rFonts w:hint="eastAsia" w:ascii="仿宋" w:hAnsi="仿宋" w:eastAsia="仿宋" w:cs="仿宋"/>
          <w:b w:val="0"/>
          <w:i w:val="0"/>
          <w:caps w:val="0"/>
          <w:color w:val="494949"/>
          <w:spacing w:val="0"/>
          <w:kern w:val="0"/>
          <w:sz w:val="32"/>
          <w:szCs w:val="32"/>
          <w:lang w:val="en-US" w:eastAsia="zh-CN" w:bidi="ar"/>
        </w:rPr>
        <w:t>面试主要测试考生从事教育工作的基本素质、专业技能。</w:t>
      </w:r>
      <w:r>
        <w:rPr>
          <w:rFonts w:hint="eastAsia" w:ascii="仿宋" w:hAnsi="仿宋" w:eastAsia="仿宋" w:cs="仿宋"/>
          <w:b w:val="0"/>
          <w:i w:val="0"/>
          <w:caps w:val="0"/>
          <w:color w:val="000000"/>
          <w:spacing w:val="0"/>
          <w:kern w:val="0"/>
          <w:sz w:val="32"/>
          <w:szCs w:val="32"/>
          <w:lang w:val="en-US" w:eastAsia="zh-CN" w:bidi="ar"/>
        </w:rPr>
        <w:t>专业综合技能测试满分为100分，60分及以上合格。专业综合技能测试不合格者不予录用。</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000000"/>
          <w:spacing w:val="0"/>
          <w:kern w:val="0"/>
          <w:sz w:val="32"/>
          <w:szCs w:val="32"/>
          <w:lang w:val="en-US" w:eastAsia="zh-CN" w:bidi="ar"/>
        </w:rPr>
        <w:t>1、测试内容</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000000"/>
          <w:spacing w:val="0"/>
          <w:kern w:val="0"/>
          <w:sz w:val="32"/>
          <w:szCs w:val="32"/>
          <w:lang w:val="en-US" w:eastAsia="zh-CN" w:bidi="ar"/>
        </w:rPr>
        <w:t>主要为相关专业知识和技能等，满分为100分。</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000000"/>
          <w:spacing w:val="0"/>
          <w:kern w:val="0"/>
          <w:sz w:val="32"/>
          <w:szCs w:val="32"/>
          <w:lang w:val="en-US" w:eastAsia="zh-CN" w:bidi="ar"/>
        </w:rPr>
        <w:t>2、测试程序：</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000000"/>
          <w:spacing w:val="0"/>
          <w:kern w:val="0"/>
          <w:sz w:val="32"/>
          <w:szCs w:val="32"/>
          <w:lang w:val="en-US" w:eastAsia="zh-CN" w:bidi="ar"/>
        </w:rPr>
        <w:t>考生进入候考室报到→专业相关专业知识测试→评分→公布成绩。</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000000"/>
          <w:spacing w:val="0"/>
          <w:kern w:val="0"/>
          <w:sz w:val="32"/>
          <w:szCs w:val="32"/>
          <w:lang w:val="en-US" w:eastAsia="zh-CN" w:bidi="ar"/>
        </w:rPr>
        <w:t>3、服装要求：由于考试场地无法提供更衣场所，请考生着整洁大方便于活动的衣裤参加考试，不在头上身上及衣裤上佩戴饰品、不化浓妆、不着演出服，不带道具。</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三、面试评分</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000000"/>
          <w:spacing w:val="0"/>
          <w:kern w:val="0"/>
          <w:sz w:val="32"/>
          <w:szCs w:val="32"/>
          <w:lang w:val="en-US" w:eastAsia="zh-CN" w:bidi="ar"/>
        </w:rPr>
        <w:t>每面试评委小组由5-7人个评委组成。评分方法：去掉一个最高分、一个最低分，取剩余分数的平均分为考生面试得分，小数点保留2位（四舍五入）。</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000000"/>
          <w:spacing w:val="0"/>
          <w:kern w:val="0"/>
          <w:sz w:val="32"/>
          <w:szCs w:val="32"/>
          <w:lang w:val="en-US" w:eastAsia="zh-CN" w:bidi="ar"/>
        </w:rPr>
        <w:t>专业综合技能测试满分为100分，60分及以上合格。专业综合技能测试不合格者不予录用。</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四、成绩公示</w:t>
      </w:r>
    </w:p>
    <w:p>
      <w:pPr>
        <w:keepNext w:val="0"/>
        <w:keepLines w:val="0"/>
        <w:widowControl/>
        <w:suppressLineNumbers w:val="0"/>
        <w:spacing w:before="0" w:beforeAutospacing="1" w:after="0" w:afterAutospacing="1" w:line="600" w:lineRule="atLeast"/>
        <w:ind w:left="640" w:right="0" w:hanging="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000000"/>
          <w:spacing w:val="0"/>
          <w:kern w:val="0"/>
          <w:sz w:val="32"/>
          <w:szCs w:val="32"/>
          <w:lang w:val="en-US" w:eastAsia="zh-CN" w:bidi="ar"/>
        </w:rPr>
        <w:t>    面试成绩当场公布。监督电话：0831-7870051（局纪委）。</w:t>
      </w:r>
      <w:r>
        <w:rPr>
          <w:rFonts w:hint="eastAsia" w:ascii="黑体" w:hAnsi="宋体" w:eastAsia="黑体" w:cs="黑体"/>
          <w:b w:val="0"/>
          <w:i w:val="0"/>
          <w:caps w:val="0"/>
          <w:color w:val="494949"/>
          <w:spacing w:val="0"/>
          <w:kern w:val="0"/>
          <w:sz w:val="32"/>
          <w:szCs w:val="32"/>
          <w:lang w:val="en-US" w:eastAsia="zh-CN" w:bidi="ar"/>
        </w:rPr>
        <w:t>五、选择岗位</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000000"/>
          <w:spacing w:val="0"/>
          <w:kern w:val="0"/>
          <w:sz w:val="32"/>
          <w:szCs w:val="32"/>
          <w:lang w:val="en-US" w:eastAsia="zh-CN" w:bidi="ar"/>
        </w:rPr>
        <w:t>根据面试成绩高低，考生从高到低依次选择岗位（学校）。</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六、纪律要求</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000000"/>
          <w:spacing w:val="0"/>
          <w:kern w:val="0"/>
          <w:sz w:val="32"/>
          <w:szCs w:val="32"/>
          <w:lang w:val="en-US" w:eastAsia="zh-CN" w:bidi="ar"/>
        </w:rPr>
        <w:t>（一）应聘者面试前交验身份证、学生证，同时提交自荐书，不得携带任何通讯工具等电子工具设备进入考试场地，一经发现，按违纪处理，请各位应聘者特别注意遵守此项规定。进入面试场地后，要服从组织安排，保持安静。</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000000"/>
          <w:spacing w:val="0"/>
          <w:kern w:val="0"/>
          <w:sz w:val="32"/>
          <w:szCs w:val="32"/>
          <w:lang w:val="en-US" w:eastAsia="zh-CN" w:bidi="ar"/>
        </w:rPr>
        <w:t>（二）面试时不得自我介绍，不得提与面试无关的其他要求。</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000000"/>
          <w:spacing w:val="0"/>
          <w:kern w:val="0"/>
          <w:sz w:val="32"/>
          <w:szCs w:val="32"/>
          <w:lang w:val="en-US" w:eastAsia="zh-CN" w:bidi="ar"/>
        </w:rPr>
        <w:t>（三）所有评委进入考试场地后关闭通讯工具等电子工具设备并交工作人员统一保管。</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000000"/>
          <w:spacing w:val="0"/>
          <w:kern w:val="0"/>
          <w:sz w:val="32"/>
          <w:szCs w:val="32"/>
          <w:lang w:val="en-US" w:eastAsia="zh-CN" w:bidi="ar"/>
        </w:rPr>
        <w:t>（四）面试工作按照市教育和体育局的规定，实行回避制度，评委如有直系亲属或其他可能影响公平作出评价人员参加本学科测试的，应主动申请回避。</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000000"/>
          <w:spacing w:val="0"/>
          <w:kern w:val="0"/>
          <w:sz w:val="32"/>
          <w:szCs w:val="32"/>
          <w:lang w:val="en-US" w:eastAsia="zh-CN" w:bidi="ar"/>
        </w:rPr>
        <w:t>（五）考务工作人员，要认真履行岗位职责，遵守招聘考试各项规定，不得携带任何通讯工具等电子工具设备进入考试场地，不得泄密。</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000000"/>
          <w:spacing w:val="0"/>
          <w:kern w:val="0"/>
          <w:sz w:val="32"/>
          <w:szCs w:val="32"/>
          <w:lang w:val="en-US" w:eastAsia="zh-CN" w:bidi="ar"/>
        </w:rPr>
        <w:t>（六）面试工作严格遵守纪检监察、组织人事部门和教育主管部门的有关规定，接受组织人事部门、纪检监察部门的监督与指导，不得弄虚作假、徇私舞弊，违反者将按规定严肃处理。　</w:t>
      </w:r>
    </w:p>
    <w:p>
      <w:pPr>
        <w:keepNext w:val="0"/>
        <w:keepLines w:val="0"/>
        <w:widowControl/>
        <w:suppressLineNumbers w:val="0"/>
        <w:spacing w:before="0" w:beforeAutospacing="1" w:after="0" w:afterAutospacing="1" w:line="600" w:lineRule="atLeast"/>
        <w:ind w:left="0" w:right="0" w:firstLine="47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七、其它</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000000"/>
          <w:spacing w:val="0"/>
          <w:kern w:val="0"/>
          <w:sz w:val="32"/>
          <w:szCs w:val="32"/>
          <w:lang w:val="en-US" w:eastAsia="zh-CN" w:bidi="ar"/>
        </w:rPr>
        <w:t>签订就业协议的内容为：</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000000"/>
          <w:spacing w:val="0"/>
          <w:kern w:val="0"/>
          <w:sz w:val="32"/>
          <w:szCs w:val="32"/>
          <w:lang w:val="en-US" w:eastAsia="zh-CN" w:bidi="ar"/>
        </w:rPr>
        <w:t>（一）该生若推荐材料属实，按期毕业取得学历、学位证书和相应教师资格证，来我县后经县人社局统一组织政审和体检合格后，方可聘用；</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000000"/>
          <w:spacing w:val="0"/>
          <w:kern w:val="0"/>
          <w:sz w:val="32"/>
          <w:szCs w:val="32"/>
          <w:lang w:val="en-US" w:eastAsia="zh-CN" w:bidi="ar"/>
        </w:rPr>
        <w:t>（二）在长宁县教育岗位服务期限最低八年。其中，在长宁县农村义务教育学校和农村幼儿园〔不含县本级及城关镇〕工作时间不低于5年。特殊教育师范生可在县特殊教育学校任教；</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000000"/>
          <w:spacing w:val="0"/>
          <w:kern w:val="0"/>
          <w:sz w:val="32"/>
          <w:szCs w:val="32"/>
          <w:lang w:val="en-US" w:eastAsia="zh-CN" w:bidi="ar"/>
        </w:rPr>
        <w:t>（三）服务期内禁止调动（指教育系统外或县外），如乙方在服务期内辞聘，应向县教体文广局支付违约金：保底10000.00（大写：壹万）元+违约年限（不足一年按一年计算）*5000.00（大写：伍仟）元。若在协议规定年限内离开教育系统工作的，需另按省上相关规定缴纳培养违约金。</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36"/>
          <w:szCs w:val="36"/>
          <w:lang w:val="en-US" w:eastAsia="zh-CN" w:bidi="ar"/>
        </w:rPr>
        <w:t>高县2018年省属免费师范毕业生</w:t>
      </w:r>
    </w:p>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36"/>
          <w:szCs w:val="36"/>
          <w:lang w:val="en-US" w:eastAsia="zh-CN" w:bidi="ar"/>
        </w:rPr>
        <w:t>考核招聘细则</w:t>
      </w:r>
    </w:p>
    <w:p>
      <w:pPr>
        <w:keepNext w:val="0"/>
        <w:keepLines w:val="0"/>
        <w:widowControl/>
        <w:suppressLineNumbers w:val="0"/>
        <w:spacing w:before="0" w:beforeAutospacing="1" w:after="0" w:afterAutospacing="1" w:line="600" w:lineRule="atLeast"/>
        <w:ind w:left="0" w:right="0" w:firstLine="623"/>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1"/>
          <w:szCs w:val="31"/>
          <w:lang w:val="en-US" w:eastAsia="zh-CN" w:bidi="ar"/>
        </w:rPr>
        <w:t>根据高县教育体育和文化广电局《高县2018年公开考核招聘省属师范院校免费师范毕业生的公告》的要求，结合实际，特制定本要求。</w:t>
      </w:r>
    </w:p>
    <w:p>
      <w:pPr>
        <w:keepNext w:val="0"/>
        <w:keepLines w:val="0"/>
        <w:widowControl/>
        <w:suppressLineNumbers w:val="0"/>
        <w:spacing w:before="0" w:beforeAutospacing="1" w:after="0" w:afterAutospacing="1" w:line="600" w:lineRule="atLeast"/>
        <w:ind w:left="0" w:right="0" w:firstLine="623"/>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1"/>
          <w:szCs w:val="31"/>
          <w:lang w:val="en-US" w:eastAsia="zh-CN" w:bidi="ar"/>
        </w:rPr>
        <w:t>一、根据考生报名填写的学科进行分组，由考生随机抽签确定分组专业测试序号，依次进行测试，今后公布成绩时分组按序号公布，并分组按聘用成绩由高到低确定拟考核招聘对象。</w:t>
      </w:r>
    </w:p>
    <w:p>
      <w:pPr>
        <w:keepNext w:val="0"/>
        <w:keepLines w:val="0"/>
        <w:widowControl/>
        <w:suppressLineNumbers w:val="0"/>
        <w:spacing w:before="0" w:beforeAutospacing="1" w:after="0" w:afterAutospacing="1" w:line="600" w:lineRule="atLeast"/>
        <w:ind w:left="0" w:right="0" w:firstLine="623"/>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1"/>
          <w:szCs w:val="31"/>
          <w:lang w:val="en-US" w:eastAsia="zh-CN" w:bidi="ar"/>
        </w:rPr>
        <w:t>二、考生进入教室板书：报考岗位名称、家庭住址。(如板书受招聘地点条件限制，可改为钢笔、圆珠笔书写)</w:t>
      </w:r>
    </w:p>
    <w:p>
      <w:pPr>
        <w:keepNext w:val="0"/>
        <w:keepLines w:val="0"/>
        <w:widowControl/>
        <w:suppressLineNumbers w:val="0"/>
        <w:spacing w:before="0" w:beforeAutospacing="1" w:after="0" w:afterAutospacing="1" w:line="600" w:lineRule="atLeast"/>
        <w:ind w:left="0" w:right="0" w:firstLine="623"/>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1"/>
          <w:szCs w:val="31"/>
          <w:lang w:val="en-US" w:eastAsia="zh-CN" w:bidi="ar"/>
        </w:rPr>
        <w:t>三、考生作简要自我介绍（3分钟内）。</w:t>
      </w:r>
    </w:p>
    <w:p>
      <w:pPr>
        <w:keepNext w:val="0"/>
        <w:keepLines w:val="0"/>
        <w:widowControl/>
        <w:suppressLineNumbers w:val="0"/>
        <w:spacing w:before="0" w:beforeAutospacing="1" w:after="0" w:afterAutospacing="1" w:line="600" w:lineRule="atLeast"/>
        <w:ind w:left="0" w:right="0" w:firstLine="623"/>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1"/>
          <w:szCs w:val="31"/>
          <w:lang w:val="en-US" w:eastAsia="zh-CN" w:bidi="ar"/>
        </w:rPr>
        <w:t>四、现场问答：评委针对招聘岗位要求、考生专业特点、职业技能、职业思想与稳定性等情况，现场提出2－3个问题，考生现场作答。（5分钟内）</w:t>
      </w:r>
    </w:p>
    <w:p>
      <w:pPr>
        <w:keepNext w:val="0"/>
        <w:keepLines w:val="0"/>
        <w:widowControl/>
        <w:suppressLineNumbers w:val="0"/>
        <w:spacing w:before="0" w:beforeAutospacing="1" w:after="0" w:afterAutospacing="1" w:line="600" w:lineRule="atLeast"/>
        <w:ind w:left="0" w:right="0" w:firstLine="623"/>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1"/>
          <w:szCs w:val="31"/>
          <w:lang w:val="en-US" w:eastAsia="zh-CN" w:bidi="ar"/>
        </w:rPr>
        <w:t>评委提问：一是有关招聘岗位专业知识方面的问题；二是有关考生将来如何履行招聘岗位职责方面的问题；三是有关职业思想、教师稳定性、考生相关知识、职业技能素质与兴趣爱好方面的问题。各专业测试学科评委组在专业测试开始前讨论确定3种类型问题各2-3个，测试时针对具体对象的专业特点进行提问。</w:t>
      </w:r>
    </w:p>
    <w:p>
      <w:pPr>
        <w:keepNext w:val="0"/>
        <w:keepLines w:val="0"/>
        <w:widowControl/>
        <w:suppressLineNumbers w:val="0"/>
        <w:spacing w:before="0" w:beforeAutospacing="1" w:after="0" w:afterAutospacing="1" w:line="600" w:lineRule="atLeast"/>
        <w:ind w:left="0" w:right="0" w:firstLine="623"/>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1"/>
          <w:szCs w:val="31"/>
          <w:lang w:val="en-US" w:eastAsia="zh-CN" w:bidi="ar"/>
        </w:rPr>
        <w:t>五、技能展示：由考生根据所学专业特点及兴趣爱好，进行现场展示，内容、形式、数量不限。（3分钟内）</w:t>
      </w:r>
    </w:p>
    <w:p>
      <w:pPr>
        <w:keepNext w:val="0"/>
        <w:keepLines w:val="0"/>
        <w:widowControl/>
        <w:suppressLineNumbers w:val="0"/>
        <w:spacing w:before="0" w:beforeAutospacing="1" w:after="0" w:afterAutospacing="1" w:line="600" w:lineRule="atLeast"/>
        <w:ind w:left="0" w:right="0" w:firstLine="623"/>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1"/>
          <w:szCs w:val="31"/>
          <w:lang w:val="en-US" w:eastAsia="zh-CN" w:bidi="ar"/>
        </w:rPr>
        <w:t>六、专业测试主要测试报考者的语言表达、专业知识水平、相关知识水平与职业技能素质、职业思想与稳定性等方面的情况（考生均用普通话作答）。每名考生测试完毕，评委根据《高县教育事业单位考核招聘工作人员面试评分表》进行评分。评委评分时(精确到小数点后两位)，专业测试成绩最低评分不低于60分，最高评分不超过90分。每名考生测试结束后，由5名评委评分，以5名评委评分的平均分为其专业测试成绩（按四舍五入保留小数点后两位）。主评委在监督员的监督下当场宣布考生专业测试成绩。测试进行时，尚未进行测试的考生在指定地点休息等候。考生测试完毕，听取本人专业测试成绩后，再离开考室。</w:t>
      </w:r>
    </w:p>
    <w:p>
      <w:pPr>
        <w:keepNext w:val="0"/>
        <w:keepLines w:val="0"/>
        <w:widowControl/>
        <w:suppressLineNumbers w:val="0"/>
        <w:spacing w:before="0" w:beforeAutospacing="1" w:after="0" w:afterAutospacing="1" w:line="600" w:lineRule="atLeast"/>
        <w:ind w:left="0" w:right="0" w:firstLine="623"/>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1"/>
          <w:szCs w:val="31"/>
          <w:lang w:val="en-US" w:eastAsia="zh-CN" w:bidi="ar"/>
        </w:rPr>
        <w:t>本次共设一个综合学科专业测试组。</w:t>
      </w:r>
    </w:p>
    <w:p>
      <w:pPr>
        <w:keepNext w:val="0"/>
        <w:keepLines w:val="0"/>
        <w:widowControl/>
        <w:suppressLineNumbers w:val="0"/>
        <w:spacing w:before="0" w:beforeAutospacing="1" w:after="0" w:afterAutospacing="1" w:line="600" w:lineRule="atLeast"/>
        <w:ind w:left="0" w:right="0" w:firstLine="623"/>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1"/>
          <w:szCs w:val="31"/>
          <w:lang w:val="en-US" w:eastAsia="zh-CN" w:bidi="ar"/>
        </w:rPr>
        <w:t>七、完成测试工作后，统计汇总成绩，报告招聘工作组领导后，根据聘用总成绩(聘用总成绩＝面试成绩)确定拟考核招聘对象。对于报名人数较少，未形成竞争的（即实际参加专业技能考核人数少于或等于该岗位拟招聘人数），该岗位考生的专业技能考核成绩不得低于60分且须有评委组三分之二以上成员表决通过，并报县人社局同意后，进入下一步招聘环节。</w:t>
      </w:r>
    </w:p>
    <w:p>
      <w:pPr>
        <w:keepNext w:val="0"/>
        <w:keepLines w:val="0"/>
        <w:widowControl/>
        <w:suppressLineNumbers w:val="0"/>
        <w:spacing w:before="0" w:beforeAutospacing="1" w:after="0" w:afterAutospacing="1" w:line="600" w:lineRule="atLeast"/>
        <w:ind w:left="0" w:right="0" w:firstLine="623"/>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1"/>
          <w:szCs w:val="31"/>
          <w:lang w:val="en-US" w:eastAsia="zh-CN" w:bidi="ar"/>
        </w:rPr>
        <w:t>八、相关人员工作职责</w:t>
      </w:r>
    </w:p>
    <w:p>
      <w:pPr>
        <w:keepNext w:val="0"/>
        <w:keepLines w:val="0"/>
        <w:widowControl/>
        <w:suppressLineNumbers w:val="0"/>
        <w:spacing w:before="0" w:beforeAutospacing="1" w:after="0" w:afterAutospacing="1" w:line="600" w:lineRule="atLeast"/>
        <w:ind w:left="0" w:right="0" w:firstLine="623"/>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1"/>
          <w:szCs w:val="31"/>
          <w:lang w:val="en-US" w:eastAsia="zh-CN" w:bidi="ar"/>
        </w:rPr>
        <w:t>(一)评委：依据评价标准实事求是、客观公正地独立评定考生的专业测试成绩。主评委在监督员的监督下当场宣布考生专业测试成绩。</w:t>
      </w:r>
    </w:p>
    <w:p>
      <w:pPr>
        <w:keepNext w:val="0"/>
        <w:keepLines w:val="0"/>
        <w:widowControl/>
        <w:suppressLineNumbers w:val="0"/>
        <w:spacing w:before="0" w:beforeAutospacing="1" w:after="0" w:afterAutospacing="1" w:line="600" w:lineRule="atLeast"/>
        <w:ind w:left="0" w:right="0" w:firstLine="623"/>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1"/>
          <w:szCs w:val="31"/>
          <w:lang w:val="en-US" w:eastAsia="zh-CN" w:bidi="ar"/>
        </w:rPr>
        <w:t>(二)监督员：负责检查监督专业测试工作各个环节，确保按专业测试工作按规则进行；收缴本考室评委及工作人员的通讯工具并统一存放。</w:t>
      </w:r>
    </w:p>
    <w:p>
      <w:pPr>
        <w:keepNext w:val="0"/>
        <w:keepLines w:val="0"/>
        <w:widowControl/>
        <w:suppressLineNumbers w:val="0"/>
        <w:spacing w:before="0" w:beforeAutospacing="1" w:after="0" w:afterAutospacing="1" w:line="600" w:lineRule="atLeast"/>
        <w:ind w:left="0" w:right="0" w:firstLine="623"/>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1"/>
          <w:szCs w:val="31"/>
          <w:lang w:val="en-US" w:eastAsia="zh-CN" w:bidi="ar"/>
        </w:rPr>
        <w:t>(三)计分员：负责收集评委评分表，并计算出考生的专业测试平均分（按四舍五入保留小数点后两位），交主评委当场宣布。</w:t>
      </w:r>
    </w:p>
    <w:p>
      <w:pPr>
        <w:keepNext w:val="0"/>
        <w:keepLines w:val="0"/>
        <w:widowControl/>
        <w:suppressLineNumbers w:val="0"/>
        <w:spacing w:before="0" w:beforeAutospacing="1" w:after="0" w:afterAutospacing="1" w:line="600" w:lineRule="atLeast"/>
        <w:ind w:left="0" w:right="0" w:firstLine="623"/>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1"/>
          <w:szCs w:val="31"/>
          <w:lang w:val="en-US" w:eastAsia="zh-CN" w:bidi="ar"/>
        </w:rPr>
        <w:t>九、纪律要求</w:t>
      </w:r>
    </w:p>
    <w:p>
      <w:pPr>
        <w:keepNext w:val="0"/>
        <w:keepLines w:val="0"/>
        <w:widowControl/>
        <w:suppressLineNumbers w:val="0"/>
        <w:spacing w:before="0" w:beforeAutospacing="1" w:after="0" w:afterAutospacing="1" w:line="600" w:lineRule="atLeast"/>
        <w:ind w:left="0" w:right="0" w:firstLine="623"/>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1"/>
          <w:szCs w:val="31"/>
          <w:lang w:val="en-US" w:eastAsia="zh-CN" w:bidi="ar"/>
        </w:rPr>
        <w:t>参加专业测试的各类人员要严格遵守相关纪律要求，认真履行工作职责，自觉接受社会及有关部门的监督。对违反招聘纪律的相关工作人员，按照有关规定进行严肃处理，情节严重的给予政纪党纪处分，构成犯罪的依法追究刑事责任。</w:t>
      </w:r>
    </w:p>
    <w:p>
      <w:pPr>
        <w:keepNext w:val="0"/>
        <w:keepLines w:val="0"/>
        <w:widowControl/>
        <w:suppressLineNumbers w:val="0"/>
        <w:spacing w:before="0" w:beforeAutospacing="1" w:after="0" w:afterAutospacing="1" w:line="600" w:lineRule="atLeast"/>
        <w:ind w:left="0" w:right="0" w:firstLine="623"/>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1"/>
          <w:szCs w:val="31"/>
          <w:lang w:val="en-US" w:eastAsia="zh-CN" w:bidi="ar"/>
        </w:rPr>
        <w:t>各类人员进入考室后，应立即将通讯工具交监督员，不得再与外界联系，在指定地点开展工作，不得窜岗和单独行动。</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36"/>
          <w:szCs w:val="36"/>
          <w:lang w:val="en-US" w:eastAsia="zh-CN" w:bidi="ar"/>
        </w:rPr>
        <w:t>筠连县2018年省属免费师范毕业生</w:t>
      </w:r>
    </w:p>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36"/>
          <w:szCs w:val="36"/>
          <w:lang w:val="en-US" w:eastAsia="zh-CN" w:bidi="ar"/>
        </w:rPr>
        <w:t>考核招聘细则</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为做好2018年省属师范院校免费师范毕业生的签约就业工作，根据四川省教育厅、中共四川省委机构编制委员会办公室、四川省财政厅、四川省人力资源和社会保障厅《关于做好省属师范院校免费师范毕业生就业管理工作的通知》（川教函〔2015〕493号）和《宜宾市教育和体育局关于报送2018年省属师范院校免费师范毕业生招聘岗位和招聘方案的通知》要求，结合我县实际，特制定本方案。</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一、招聘领导组</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组  长：县人社局局长</w:t>
      </w:r>
    </w:p>
    <w:p>
      <w:pPr>
        <w:keepNext w:val="0"/>
        <w:keepLines w:val="0"/>
        <w:widowControl/>
        <w:suppressLineNumbers w:val="0"/>
        <w:spacing w:before="0" w:beforeAutospacing="1" w:after="0" w:afterAutospacing="1" w:line="580" w:lineRule="atLeast"/>
        <w:ind w:left="0" w:right="0" w:firstLine="192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县监察局局长</w:t>
      </w:r>
    </w:p>
    <w:p>
      <w:pPr>
        <w:keepNext w:val="0"/>
        <w:keepLines w:val="0"/>
        <w:widowControl/>
        <w:suppressLineNumbers w:val="0"/>
        <w:spacing w:before="0" w:beforeAutospacing="1" w:after="0" w:afterAutospacing="1" w:line="580" w:lineRule="atLeast"/>
        <w:ind w:left="0" w:right="0" w:firstLine="192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县教育文广局局长</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副组长：县人社局分管领导</w:t>
      </w:r>
    </w:p>
    <w:p>
      <w:pPr>
        <w:keepNext w:val="0"/>
        <w:keepLines w:val="0"/>
        <w:widowControl/>
        <w:suppressLineNumbers w:val="0"/>
        <w:spacing w:before="0" w:beforeAutospacing="1" w:after="0" w:afterAutospacing="1" w:line="580" w:lineRule="atLeast"/>
        <w:ind w:left="0" w:right="0" w:firstLine="192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县教育文广局分管领导</w:t>
      </w:r>
    </w:p>
    <w:p>
      <w:pPr>
        <w:keepNext w:val="0"/>
        <w:keepLines w:val="0"/>
        <w:widowControl/>
        <w:suppressLineNumbers w:val="0"/>
        <w:spacing w:before="0" w:beforeAutospacing="1" w:after="0" w:afterAutospacing="1" w:line="580" w:lineRule="atLeast"/>
        <w:ind w:left="105" w:right="0" w:firstLine="48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成  员：周德洋、谭  均及设置考核招聘岗位学校校长</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二、招聘时间、地点</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楷体_GB2312" w:hAnsi="瀹嬩綋" w:eastAsia="楷体_GB2312" w:cs="楷体_GB2312"/>
          <w:b w:val="0"/>
          <w:i w:val="0"/>
          <w:caps w:val="0"/>
          <w:color w:val="494949"/>
          <w:spacing w:val="0"/>
          <w:kern w:val="0"/>
          <w:sz w:val="32"/>
          <w:szCs w:val="32"/>
          <w:lang w:val="en-US" w:eastAsia="zh-CN" w:bidi="ar"/>
        </w:rPr>
        <w:t>（一）本科层次</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招聘时间：2018年4月19日8:30至17:00。</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招聘地点：四川师范大学</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楷体_GB2312" w:hAnsi="瀹嬩綋" w:eastAsia="楷体_GB2312" w:cs="楷体_GB2312"/>
          <w:b w:val="0"/>
          <w:i w:val="0"/>
          <w:caps w:val="0"/>
          <w:color w:val="494949"/>
          <w:spacing w:val="0"/>
          <w:kern w:val="0"/>
          <w:sz w:val="32"/>
          <w:szCs w:val="32"/>
          <w:lang w:val="en-US" w:eastAsia="zh-CN" w:bidi="ar"/>
        </w:rPr>
        <w:t>（二）专科层次</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招聘时间：2018年4月20日8:30至17:00。</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招聘地点：成都师范学院。</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三、招聘对象和基本条件</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招聘对象为与宜宾市教育和体育局签订培养协议的2018年省属师范院校免费师范毕业生。应聘者须遵照《四川省免费师范生培养协议书》，符合四川省教育厅、省编办、财政厅、人力资源和社会保障厅《关于开展免费师范生培养工作的实施意见》（川教〔2013〕44号）文件要求。</w:t>
      </w:r>
    </w:p>
    <w:p>
      <w:pPr>
        <w:keepNext w:val="0"/>
        <w:keepLines w:val="0"/>
        <w:widowControl/>
        <w:suppressLineNumbers w:val="0"/>
        <w:spacing w:before="0" w:beforeAutospacing="1" w:after="0" w:afterAutospacing="1" w:line="580" w:lineRule="atLeast"/>
        <w:ind w:left="0" w:right="0" w:firstLine="627"/>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四、招聘岗位</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招聘岗位共22个，其中本科层次21个岗位和专科层次1个岗位（详见附件1、附件2）。</w:t>
      </w:r>
    </w:p>
    <w:p>
      <w:pPr>
        <w:keepNext w:val="0"/>
        <w:keepLines w:val="0"/>
        <w:widowControl/>
        <w:suppressLineNumbers w:val="0"/>
        <w:spacing w:before="0" w:beforeAutospacing="1" w:after="0" w:afterAutospacing="1" w:line="580" w:lineRule="atLeast"/>
        <w:ind w:left="0" w:right="0" w:firstLine="627"/>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五、招聘原则</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（一）公开、平等、竞争、择优；</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（二）双向选择、考核招聘；</w:t>
      </w:r>
    </w:p>
    <w:p>
      <w:pPr>
        <w:keepNext w:val="0"/>
        <w:keepLines w:val="0"/>
        <w:widowControl/>
        <w:suppressLineNumbers w:val="0"/>
        <w:spacing w:before="0" w:beforeAutospacing="1" w:after="0" w:afterAutospacing="1" w:line="580" w:lineRule="atLeast"/>
        <w:ind w:left="0" w:right="0" w:firstLine="627"/>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六、考核内容</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仿宋" w:hAnsi="仿宋" w:eastAsia="仿宋" w:cs="仿宋"/>
          <w:b w:val="0"/>
          <w:i w:val="0"/>
          <w:caps w:val="0"/>
          <w:color w:val="494949"/>
          <w:spacing w:val="0"/>
          <w:kern w:val="0"/>
          <w:sz w:val="32"/>
          <w:szCs w:val="32"/>
          <w:lang w:val="en-US" w:eastAsia="zh-CN" w:bidi="ar"/>
        </w:rPr>
        <w:t>（</w:t>
      </w:r>
      <w:r>
        <w:rPr>
          <w:rFonts w:hint="default" w:ascii="仿宋_GB2312" w:hAnsi="瀹嬩綋" w:eastAsia="仿宋_GB2312" w:cs="仿宋_GB2312"/>
          <w:b w:val="0"/>
          <w:i w:val="0"/>
          <w:caps w:val="0"/>
          <w:color w:val="494949"/>
          <w:spacing w:val="0"/>
          <w:kern w:val="0"/>
          <w:sz w:val="32"/>
          <w:szCs w:val="32"/>
          <w:lang w:val="en-US" w:eastAsia="zh-CN" w:bidi="ar"/>
        </w:rPr>
        <w:t>一）政治思想品德；</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（二）学业成绩、工作能力水平及现实表现；</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（三）组织协调能力及其他相关情况；</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（四）廉洁自律、遵纪守法情况。</w:t>
      </w:r>
    </w:p>
    <w:p>
      <w:pPr>
        <w:keepNext w:val="0"/>
        <w:keepLines w:val="0"/>
        <w:widowControl/>
        <w:suppressLineNumbers w:val="0"/>
        <w:spacing w:before="0" w:beforeAutospacing="1" w:after="0" w:afterAutospacing="1" w:line="580" w:lineRule="atLeast"/>
        <w:ind w:left="0" w:right="0" w:firstLine="627"/>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七、考核招聘方法</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（一）本次考核招聘，在形成岗位竞争时，专科层次设置一个考核小组，本科层次设置两个考核小组（语文、历史、政治、地理、英、体育考核招聘小组和数、物、化、生、教育技术考核招聘小组）采用</w:t>
      </w:r>
      <w:r>
        <w:rPr>
          <w:rStyle w:val="4"/>
          <w:rFonts w:hint="default" w:ascii="仿宋_GB2312" w:hAnsi="瀹嬩綋" w:eastAsia="仿宋_GB2312" w:cs="仿宋_GB2312"/>
          <w:i w:val="0"/>
          <w:caps w:val="0"/>
          <w:color w:val="494949"/>
          <w:spacing w:val="0"/>
          <w:kern w:val="0"/>
          <w:sz w:val="32"/>
          <w:szCs w:val="32"/>
          <w:lang w:val="en-US" w:eastAsia="zh-CN" w:bidi="ar"/>
        </w:rPr>
        <w:t>专业化面试</w:t>
      </w:r>
      <w:r>
        <w:rPr>
          <w:rFonts w:hint="default" w:ascii="仿宋_GB2312" w:hAnsi="瀹嬩綋" w:eastAsia="仿宋_GB2312" w:cs="仿宋_GB2312"/>
          <w:b w:val="0"/>
          <w:i w:val="0"/>
          <w:caps w:val="0"/>
          <w:color w:val="494949"/>
          <w:spacing w:val="0"/>
          <w:kern w:val="0"/>
          <w:sz w:val="32"/>
          <w:szCs w:val="32"/>
          <w:lang w:val="en-US" w:eastAsia="zh-CN" w:bidi="ar"/>
        </w:rPr>
        <w:t>（讲课或说课，具体方式现场确定。面试内容由专家评委在监督人员的监督下，在现行教材中临时指定）的形式进行考核招聘。面试评委小组由5个专家评委组成，5个评委根据面试人员面试情况进行打分，取其平均分为面试人员最后得分，小数点后保留2位小数（四舍五入）。</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注：面试过程，在县监察局、县人社局和县教育文广局相关人员的全程监督和指导下进行。面试专家评委在筠连县教育系统专家库中临时抽调组成。</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（二）未形成岗位竞争采用面谈的形式进行考核招聘。主要方式同招聘对象进行深入细致交谈和查阅招聘对象档案材料。</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（三）面试要求</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1.参加面试的人员应持本人有效身份证、省属免费师范生培养协议、毕业生就业推荐表等材料参加面试。</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2.</w:t>
      </w:r>
      <w:r>
        <w:rPr>
          <w:rFonts w:hint="default" w:ascii="瀹嬩綋" w:hAnsi="瀹嬩綋" w:eastAsia="瀹嬩綋" w:cs="瀹嬩綋"/>
          <w:b w:val="0"/>
          <w:i w:val="0"/>
          <w:caps w:val="0"/>
          <w:color w:val="494949"/>
          <w:spacing w:val="0"/>
          <w:kern w:val="0"/>
          <w:sz w:val="18"/>
          <w:szCs w:val="18"/>
          <w:lang w:val="en-US" w:eastAsia="zh-CN" w:bidi="ar"/>
        </w:rPr>
        <w:t> </w:t>
      </w:r>
      <w:r>
        <w:rPr>
          <w:rFonts w:hint="default" w:ascii="仿宋_GB2312" w:hAnsi="瀹嬩綋" w:eastAsia="仿宋_GB2312" w:cs="仿宋_GB2312"/>
          <w:b w:val="0"/>
          <w:i w:val="0"/>
          <w:caps w:val="0"/>
          <w:color w:val="494949"/>
          <w:spacing w:val="0"/>
          <w:kern w:val="0"/>
          <w:sz w:val="32"/>
          <w:szCs w:val="32"/>
          <w:lang w:val="en-US" w:eastAsia="zh-CN" w:bidi="ar"/>
        </w:rPr>
        <w:t>参加面试的考生要自觉遵守考生纪律和考场的一切规定，不得向考官报告姓名等泄密内容；不得带任何参考资料、电子产品进入面试地点；提包、手机关闭后放到指定地点。对违反规定，弄虚作假的人员，一经查实，取消聘用资格，并追究相关人员的责任。</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（三）聘用</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根据面试成绩从高到低选择岗位确定拟聘用人员（若面试成绩相同，按照获得荣誉证书级别—类别—等级顺序选岗。按级别选岗：即按国家级—省级—校级—学院的顺序选岗；按类别选岗：即属同级别荣誉证书，按三好—优干—奖学金的顺序选岗；按等级选岗：即同级别奖学金按一二三等奖的顺序选岗），并签订《就业协议书》，并按《就业协议书》其他约定事项约定最低服务年限、违约责任和经济损失赔偿责任。拟聘用人员应务必在2018年7月31日前持毕业证、教师资格证书原件到筠连县教育和文化广电局报到。逾期不能按要求报到的人员，视为自动放弃聘用资格并承担相应违约责任。</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八、体检</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根据招聘名额，按照聘用总成绩从高到低等额确定体检人选。体检标准参照四川省教育厅印发的《四川省申请认定教师资格人员体检工作指导意见》（2011年修订后意见）执行。</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九、考察</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体检合格人员进行考核，考核由县教育和文化广电局按照《宜宾市事业单位公开招聘工作人员聘用考核暂行办法》（宜人发〔2010〕14号）进行综合考核。</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十、纪律与监督</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考核招聘小组、招聘单位在招聘工作中，应确保信息、过程、结果公开，接受社会及有关部门的监督。对违反招聘纪律的相关工作人员，按照有关规定进行严肃处理，情节严重的给予政纪党纪处分，构成犯罪的依法追究刑事责任。</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监督举报电话：0831-7288316。</w:t>
      </w:r>
    </w:p>
    <w:p>
      <w:pPr>
        <w:keepNext w:val="0"/>
        <w:keepLines w:val="0"/>
        <w:widowControl/>
        <w:suppressLineNumbers w:val="0"/>
        <w:spacing w:before="0" w:beforeAutospacing="1" w:after="0" w:afterAutospacing="1" w:line="58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十一、本公告由筠连县教育和文化广电局负责解释。未尽事宜，另行通知。</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36"/>
          <w:szCs w:val="36"/>
          <w:lang w:val="en-US" w:eastAsia="zh-CN" w:bidi="ar"/>
        </w:rPr>
        <w:t>珙县2018年省属免费师范毕业生</w:t>
      </w:r>
    </w:p>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36"/>
          <w:szCs w:val="36"/>
          <w:lang w:val="en-US" w:eastAsia="zh-CN" w:bidi="ar"/>
        </w:rPr>
        <w:t>考核招聘细则</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为切实做好2018年定向服务我市省属师范院校免费师范毕业生珙县考核招聘工作，确保本次招聘工作能为我县足额招聘到优秀省属免费师范毕业生，并确保招聘工作公开、透明、公平、公正，现将有关事项公布如下。</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一、招聘对象和基本条件</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招聘对象为与宜宾市教育和体育局签订培养协议的2018年省属师范院校免费师范毕业生。应聘者须遵从《四川省免费师范生培养协议书》，符合四川省教育厅、省编办、财政厅、人力资源和社会保障厅《关于开展免费师范生培养工作的实施意见》（川教〔2013〕44号）文件要求。</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二、报名办法</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楷体_GB2312" w:hAnsi="瀹嬩綋" w:eastAsia="楷体_GB2312" w:cs="楷体_GB2312"/>
          <w:b w:val="0"/>
          <w:i w:val="0"/>
          <w:caps w:val="0"/>
          <w:color w:val="494949"/>
          <w:spacing w:val="0"/>
          <w:kern w:val="0"/>
          <w:sz w:val="32"/>
          <w:szCs w:val="32"/>
          <w:lang w:val="en-US" w:eastAsia="zh-CN" w:bidi="ar"/>
        </w:rPr>
        <w:t>（一）报名方式。</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符合条件的免费师范毕业生在公布的岗位（详见《宜宾市教育和体育局关于2018年公开考核招聘省属师范院校免费师范毕业生的通告》附件1）范围内，根据岗位招聘条件，选择与自身条件相符合的岗位，及时与学校（园）及珙县教育体育和文化广电局政工股联系咨询，并下载填写</w:t>
      </w:r>
      <w:bookmarkStart w:id="0" w:name="_Hlk479318314"/>
      <w:r>
        <w:rPr>
          <w:rFonts w:hint="default" w:ascii="仿宋_GB2312" w:hAnsi="瀹嬩綋" w:eastAsia="仿宋_GB2312" w:cs="仿宋_GB2312"/>
          <w:b w:val="0"/>
          <w:i w:val="0"/>
          <w:caps w:val="0"/>
          <w:color w:val="494949"/>
          <w:spacing w:val="0"/>
          <w:kern w:val="0"/>
          <w:sz w:val="32"/>
          <w:szCs w:val="32"/>
          <w:lang w:val="en-US" w:eastAsia="zh-CN" w:bidi="ar"/>
        </w:rPr>
        <w:t>《宜宾市2018年省属师范院校免费师范毕业生报名信息表（第一轮）》</w:t>
      </w:r>
      <w:bookmarkEnd w:id="0"/>
      <w:r>
        <w:rPr>
          <w:rFonts w:hint="default" w:ascii="仿宋_GB2312" w:hAnsi="瀹嬩綋" w:eastAsia="仿宋_GB2312" w:cs="仿宋_GB2312"/>
          <w:b w:val="0"/>
          <w:i w:val="0"/>
          <w:caps w:val="0"/>
          <w:color w:val="494949"/>
          <w:spacing w:val="0"/>
          <w:kern w:val="0"/>
          <w:sz w:val="32"/>
          <w:szCs w:val="32"/>
          <w:lang w:val="en-US" w:eastAsia="zh-CN" w:bidi="ar"/>
        </w:rPr>
        <w:t>。</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楷体_GB2312" w:hAnsi="瀹嬩綋" w:eastAsia="楷体_GB2312" w:cs="楷体_GB2312"/>
          <w:b w:val="0"/>
          <w:i w:val="0"/>
          <w:caps w:val="0"/>
          <w:color w:val="494949"/>
          <w:spacing w:val="0"/>
          <w:kern w:val="0"/>
          <w:sz w:val="32"/>
          <w:szCs w:val="32"/>
          <w:lang w:val="en-US" w:eastAsia="zh-CN" w:bidi="ar"/>
        </w:rPr>
        <w:t>（二）志愿征集及现场报名。</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1.应聘者务必严格按《宜宾市教育和体育局关于2018年公开考核招聘省属师范院校免费师范毕业生的通告》上规定的时间，将《宜宾市2018年省属师范院校免费师范毕业生报名信息表（第一轮）》电子版发送到珙县教育体育和文化广电局政工股邮箱（</w:t>
      </w:r>
      <w:r>
        <w:rPr>
          <w:rFonts w:hint="default" w:ascii="仿宋_GB2312" w:hAnsi="瀹嬩綋" w:eastAsia="仿宋_GB2312" w:cs="仿宋_GB2312"/>
          <w:b w:val="0"/>
          <w:i w:val="0"/>
          <w:caps w:val="0"/>
          <w:color w:val="494949"/>
          <w:spacing w:val="0"/>
          <w:kern w:val="0"/>
          <w:sz w:val="32"/>
          <w:szCs w:val="32"/>
          <w:u w:val="none"/>
          <w:lang w:val="en-US" w:eastAsia="zh-CN" w:bidi="ar"/>
        </w:rPr>
        <w:fldChar w:fldCharType="begin"/>
      </w:r>
      <w:r>
        <w:rPr>
          <w:rFonts w:hint="default" w:ascii="仿宋_GB2312" w:hAnsi="瀹嬩綋" w:eastAsia="仿宋_GB2312" w:cs="仿宋_GB2312"/>
          <w:b w:val="0"/>
          <w:i w:val="0"/>
          <w:caps w:val="0"/>
          <w:color w:val="494949"/>
          <w:spacing w:val="0"/>
          <w:kern w:val="0"/>
          <w:sz w:val="32"/>
          <w:szCs w:val="32"/>
          <w:u w:val="none"/>
          <w:lang w:val="en-US" w:eastAsia="zh-CN" w:bidi="ar"/>
        </w:rPr>
        <w:instrText xml:space="preserve"> HYPERLINK "mailto:gxjyjzgg@163.com" </w:instrText>
      </w:r>
      <w:r>
        <w:rPr>
          <w:rFonts w:hint="default" w:ascii="仿宋_GB2312" w:hAnsi="瀹嬩綋" w:eastAsia="仿宋_GB2312" w:cs="仿宋_GB2312"/>
          <w:b w:val="0"/>
          <w:i w:val="0"/>
          <w:caps w:val="0"/>
          <w:color w:val="494949"/>
          <w:spacing w:val="0"/>
          <w:kern w:val="0"/>
          <w:sz w:val="32"/>
          <w:szCs w:val="32"/>
          <w:u w:val="none"/>
          <w:lang w:val="en-US" w:eastAsia="zh-CN" w:bidi="ar"/>
        </w:rPr>
        <w:fldChar w:fldCharType="separate"/>
      </w:r>
      <w:r>
        <w:rPr>
          <w:rStyle w:val="5"/>
          <w:rFonts w:hint="default" w:ascii="仿宋_GB2312" w:hAnsi="瀹嬩綋" w:eastAsia="仿宋_GB2312" w:cs="仿宋_GB2312"/>
          <w:b w:val="0"/>
          <w:i w:val="0"/>
          <w:caps w:val="0"/>
          <w:color w:val="auto"/>
          <w:spacing w:val="0"/>
          <w:sz w:val="32"/>
          <w:szCs w:val="32"/>
          <w:u w:val="none"/>
          <w:lang w:val="en-US"/>
        </w:rPr>
        <w:t>gxjyjzgg@163.com</w:t>
      </w:r>
      <w:r>
        <w:rPr>
          <w:rFonts w:hint="default" w:ascii="仿宋_GB2312" w:hAnsi="瀹嬩綋" w:eastAsia="仿宋_GB2312" w:cs="仿宋_GB2312"/>
          <w:b w:val="0"/>
          <w:i w:val="0"/>
          <w:caps w:val="0"/>
          <w:color w:val="494949"/>
          <w:spacing w:val="0"/>
          <w:kern w:val="0"/>
          <w:sz w:val="32"/>
          <w:szCs w:val="32"/>
          <w:u w:val="none"/>
          <w:lang w:val="en-US" w:eastAsia="zh-CN" w:bidi="ar"/>
        </w:rPr>
        <w:fldChar w:fldCharType="end"/>
      </w:r>
      <w:r>
        <w:rPr>
          <w:rFonts w:hint="default" w:ascii="仿宋_GB2312" w:hAnsi="瀹嬩綋" w:eastAsia="仿宋_GB2312" w:cs="仿宋_GB2312"/>
          <w:b w:val="0"/>
          <w:i w:val="0"/>
          <w:caps w:val="0"/>
          <w:color w:val="494949"/>
          <w:spacing w:val="0"/>
          <w:kern w:val="0"/>
          <w:sz w:val="32"/>
          <w:szCs w:val="32"/>
          <w:lang w:val="en-US" w:eastAsia="zh-CN" w:bidi="ar"/>
        </w:rPr>
        <w:t>），并及时与珙县教育体育和文化广电局政工股联系确认，完成报名（联系电话0831-4039865，联系人甘老师、何老师）。</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2.每名应聘者第一轮限填报1个招聘岗位。</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3.若第一轮未足额考核招聘到设岗招聘数，则按宜宾市教育和体育局的现场安排，启动第二轮招聘。第二轮招聘采用现场报名方式，应聘者到珙县招聘现场填写《宜宾市2018年省属师范院校免费师范毕业生报名信息表（第二轮）》并提交相应报名材料。</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楷体_GB2312" w:hAnsi="瀹嬩綋" w:eastAsia="楷体_GB2312" w:cs="楷体_GB2312"/>
          <w:b w:val="0"/>
          <w:i w:val="0"/>
          <w:caps w:val="0"/>
          <w:color w:val="494949"/>
          <w:spacing w:val="0"/>
          <w:kern w:val="0"/>
          <w:sz w:val="32"/>
          <w:szCs w:val="32"/>
          <w:lang w:val="en-US" w:eastAsia="zh-CN" w:bidi="ar"/>
        </w:rPr>
        <w:t>（三）资格审查。</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资格审查于面试当天进行，资格审查合格者，领取综合面试考核通知单，并凭综合面试考核通知单参加综合面试。</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三、综合面试考核</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楷体_GB2312" w:hAnsi="瀹嬩綋" w:eastAsia="楷体_GB2312" w:cs="楷体_GB2312"/>
          <w:b w:val="0"/>
          <w:i w:val="0"/>
          <w:caps w:val="0"/>
          <w:color w:val="494949"/>
          <w:spacing w:val="0"/>
          <w:kern w:val="0"/>
          <w:sz w:val="32"/>
          <w:szCs w:val="32"/>
          <w:lang w:val="en-US" w:eastAsia="zh-CN" w:bidi="ar"/>
        </w:rPr>
        <w:t>（一）综合面试考核由说课和现场问答组成（其中：数学、语文、英语、历史、地理、思想政治、物理、化学、生物、教育技术、体育、特殊教育教师岗位面试考核为说课和现场问答；学前教育、音乐、美术教师岗位为</w:t>
      </w:r>
      <w:bookmarkStart w:id="1" w:name="_Hlk511148469"/>
      <w:r>
        <w:rPr>
          <w:rFonts w:hint="default" w:ascii="楷体_GB2312" w:hAnsi="瀹嬩綋" w:eastAsia="楷体_GB2312" w:cs="楷体_GB2312"/>
          <w:b w:val="0"/>
          <w:i w:val="0"/>
          <w:caps w:val="0"/>
          <w:color w:val="494949"/>
          <w:spacing w:val="0"/>
          <w:kern w:val="0"/>
          <w:sz w:val="32"/>
          <w:szCs w:val="32"/>
          <w:lang w:val="en-US" w:eastAsia="zh-CN" w:bidi="ar"/>
        </w:rPr>
        <w:t>专业技能测试</w:t>
      </w:r>
      <w:bookmarkEnd w:id="1"/>
      <w:r>
        <w:rPr>
          <w:rFonts w:hint="default" w:ascii="楷体_GB2312" w:hAnsi="瀹嬩綋" w:eastAsia="楷体_GB2312" w:cs="楷体_GB2312"/>
          <w:b w:val="0"/>
          <w:i w:val="0"/>
          <w:caps w:val="0"/>
          <w:color w:val="494949"/>
          <w:spacing w:val="0"/>
          <w:kern w:val="0"/>
          <w:sz w:val="32"/>
          <w:szCs w:val="32"/>
          <w:lang w:val="en-US" w:eastAsia="zh-CN" w:bidi="ar"/>
        </w:rPr>
        <w:t>）。</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1.说课和现场问答。说课由应聘者现场抽取课题，现场备课30分钟，说课10分钟；现场问答由应聘者现场抽取题目，准备3分钟后回答，答题时间不超过3分钟。</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说课课题、现场问答题目由评委组在面试当天现场集体命题。</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2.专业技能测试。</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⑴学前教育岗位。测试内容为三项：简笔画（</w:t>
      </w:r>
      <w:r>
        <w:rPr>
          <w:rFonts w:hint="default" w:ascii="仿宋_GB2312" w:hAnsi="瀹嬩綋" w:eastAsia="仿宋_GB2312" w:cs="仿宋_GB2312"/>
          <w:b w:val="0"/>
          <w:i w:val="0"/>
          <w:caps w:val="0"/>
          <w:color w:val="000000"/>
          <w:spacing w:val="0"/>
          <w:kern w:val="0"/>
          <w:sz w:val="32"/>
          <w:szCs w:val="32"/>
          <w:lang w:val="en-US" w:eastAsia="zh-CN" w:bidi="ar"/>
        </w:rPr>
        <w:t>根据现场命题，统一进行简笔画测试，纸、笔统一提供，时间为20分钟）</w:t>
      </w:r>
      <w:r>
        <w:rPr>
          <w:rFonts w:hint="default" w:ascii="仿宋_GB2312" w:hAnsi="瀹嬩綋" w:eastAsia="仿宋_GB2312" w:cs="仿宋_GB2312"/>
          <w:b w:val="0"/>
          <w:i w:val="0"/>
          <w:caps w:val="0"/>
          <w:color w:val="494949"/>
          <w:spacing w:val="0"/>
          <w:kern w:val="0"/>
          <w:sz w:val="32"/>
          <w:szCs w:val="32"/>
          <w:lang w:val="en-US" w:eastAsia="zh-CN" w:bidi="ar"/>
        </w:rPr>
        <w:t>、儿歌弹唱（曲目自选，曲谱自带，时间不超过5分钟。）、幼儿舞蹈（曲目自选、伴奏音乐存储于自备的U盘，现场仅提供小蜜蜂播放器，时间不超过5分钟）、幼儿故事（内容自选，时间不超过5分钟）。</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简笔画命题由评委组在面试当天现场集体命题。</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⑵音乐教师岗位。测试内容为三项：（电）钢琴弹奏（自选一首钢琴曲独奏，曲谱自带，时间不超过5分钟）、视唱（现场抽取简谱内容进行视唱，准备时间1分钟，视唱时间不超过2分钟）、（电）钢琴弹唱（自弹自唱歌曲，歌曲自选，内容为中小学音乐教材必唱歌曲曲目，曲谱自带，时间不超过5分钟）。</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⑶美术教师岗位。测试内容为两项：素描静物写生（不能采用结构素描，除画纸（8K）外，画板、画架及作画工具自带，时间为50分钟）、硬笔书法（根据现场提供的文字资料，进行硬笔楷书或行书书写创作，除硬笔书法纸外，硬笔自带，时间为20分钟）。</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楷体_GB2312" w:hAnsi="瀹嬩綋" w:eastAsia="楷体_GB2312" w:cs="楷体_GB2312"/>
          <w:b w:val="0"/>
          <w:i w:val="0"/>
          <w:caps w:val="0"/>
          <w:color w:val="494949"/>
          <w:spacing w:val="0"/>
          <w:kern w:val="0"/>
          <w:sz w:val="32"/>
          <w:szCs w:val="32"/>
          <w:lang w:val="en-US" w:eastAsia="zh-CN" w:bidi="ar"/>
        </w:rPr>
        <w:t>（二）综合面试考核计分办法。</w:t>
      </w:r>
      <w:r>
        <w:rPr>
          <w:rFonts w:hint="default" w:ascii="仿宋_GB2312" w:hAnsi="瀹嬩綋" w:eastAsia="仿宋_GB2312" w:cs="仿宋_GB2312"/>
          <w:b w:val="0"/>
          <w:i w:val="0"/>
          <w:caps w:val="0"/>
          <w:color w:val="494949"/>
          <w:spacing w:val="0"/>
          <w:kern w:val="0"/>
          <w:sz w:val="32"/>
          <w:szCs w:val="32"/>
          <w:lang w:val="en-US" w:eastAsia="zh-CN" w:bidi="ar"/>
        </w:rPr>
        <w:t>评委由7人组成，评分由评委严格按评分标准独立打分，应聘者个人得分为去掉7个评委评分中的最高和最低分之后的平均分，保留两位小数。</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楷体_GB2312" w:hAnsi="瀹嬩綋" w:eastAsia="楷体_GB2312" w:cs="楷体_GB2312"/>
          <w:b w:val="0"/>
          <w:i w:val="0"/>
          <w:caps w:val="0"/>
          <w:color w:val="494949"/>
          <w:spacing w:val="0"/>
          <w:kern w:val="0"/>
          <w:sz w:val="32"/>
          <w:szCs w:val="32"/>
          <w:lang w:val="en-US" w:eastAsia="zh-CN" w:bidi="ar"/>
        </w:rPr>
        <w:t>（三）并列情况处理。</w:t>
      </w:r>
      <w:r>
        <w:rPr>
          <w:rFonts w:hint="default" w:ascii="仿宋_GB2312" w:hAnsi="瀹嬩綋" w:eastAsia="仿宋_GB2312" w:cs="仿宋_GB2312"/>
          <w:b w:val="0"/>
          <w:i w:val="0"/>
          <w:caps w:val="0"/>
          <w:color w:val="494949"/>
          <w:spacing w:val="0"/>
          <w:kern w:val="0"/>
          <w:sz w:val="32"/>
          <w:szCs w:val="32"/>
          <w:lang w:val="en-US" w:eastAsia="zh-CN" w:bidi="ar"/>
        </w:rPr>
        <w:t>按设岗位招聘数1:1确定拟聘人员，当最后一名出现并列时，分别就并列考生说课得分、现场问题得分（或专业技能测试得分）精确至三位小数求和，取得分高者为拟聘人员；若并列考生得分精确至三位小数后仍然并列，则加试粉笔字书写，取粉笔书写得分高者为拟聘人员。</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楷体_GB2312" w:hAnsi="瀹嬩綋" w:eastAsia="楷体_GB2312" w:cs="楷体_GB2312"/>
          <w:b w:val="0"/>
          <w:i w:val="0"/>
          <w:caps w:val="0"/>
          <w:color w:val="494949"/>
          <w:spacing w:val="0"/>
          <w:kern w:val="0"/>
          <w:sz w:val="32"/>
          <w:szCs w:val="32"/>
          <w:lang w:val="en-US" w:eastAsia="zh-CN" w:bidi="ar"/>
        </w:rPr>
        <w:t>（四）说课及现场问答范围。</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现行七年级春期课本中选择（其中物理、化学分别为八年级、九年级）；现场问题题目范围为课堂教学及班主任工作相关内容。</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bookmarkStart w:id="2" w:name="_Hlk479322948"/>
      <w:r>
        <w:rPr>
          <w:rFonts w:hint="default" w:ascii="楷体_GB2312" w:hAnsi="瀹嬩綋" w:eastAsia="楷体_GB2312" w:cs="楷体_GB2312"/>
          <w:b w:val="0"/>
          <w:i w:val="0"/>
          <w:caps w:val="0"/>
          <w:color w:val="494949"/>
          <w:spacing w:val="0"/>
          <w:kern w:val="0"/>
          <w:sz w:val="32"/>
          <w:szCs w:val="32"/>
          <w:lang w:val="en-US" w:eastAsia="zh-CN" w:bidi="ar"/>
        </w:rPr>
        <w:t>（五）综合面试考核满分100分(其中，说课70分、现场问答30分)，综合面试考核成绩低于60分者不予聘用。</w:t>
      </w:r>
      <w:bookmarkEnd w:id="2"/>
      <w:r>
        <w:rPr>
          <w:rFonts w:hint="default" w:ascii="仿宋_GB2312" w:hAnsi="瀹嬩綋" w:eastAsia="仿宋_GB2312" w:cs="仿宋_GB2312"/>
          <w:b w:val="0"/>
          <w:i w:val="0"/>
          <w:caps w:val="0"/>
          <w:color w:val="494949"/>
          <w:spacing w:val="0"/>
          <w:kern w:val="0"/>
          <w:sz w:val="32"/>
          <w:szCs w:val="32"/>
          <w:lang w:val="en-US" w:eastAsia="zh-CN" w:bidi="ar"/>
        </w:rPr>
        <w:t>综合面试考核的具体时间、地点等详见综合面试考核通知单。</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四、综合面试考核成绩公布</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应聘者的综合面试考核成绩当场公布并由应聘者本人签字确认。</w:t>
      </w:r>
    </w:p>
    <w:p>
      <w:pPr>
        <w:keepNext w:val="0"/>
        <w:keepLines w:val="0"/>
        <w:widowControl/>
        <w:suppressLineNumbers w:val="0"/>
        <w:spacing w:before="0" w:beforeAutospacing="1" w:after="0" w:afterAutospacing="1" w:line="600" w:lineRule="atLeast"/>
        <w:ind w:left="0" w:right="0" w:firstLine="707"/>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五、体检、考核及公示</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楷体_GB2312" w:hAnsi="瀹嬩綋" w:eastAsia="楷体_GB2312" w:cs="楷体_GB2312"/>
          <w:b w:val="0"/>
          <w:i w:val="0"/>
          <w:caps w:val="0"/>
          <w:color w:val="494949"/>
          <w:spacing w:val="0"/>
          <w:kern w:val="0"/>
          <w:sz w:val="32"/>
          <w:szCs w:val="32"/>
          <w:lang w:val="en-US" w:eastAsia="zh-CN" w:bidi="ar"/>
        </w:rPr>
        <w:t>（一）体检。</w:t>
      </w:r>
    </w:p>
    <w:p>
      <w:pPr>
        <w:keepNext w:val="0"/>
        <w:keepLines w:val="0"/>
        <w:widowControl/>
        <w:suppressLineNumbers w:val="0"/>
        <w:spacing w:before="0" w:beforeAutospacing="1" w:after="0" w:afterAutospacing="1" w:line="600" w:lineRule="atLeast"/>
        <w:ind w:left="0" w:right="0" w:firstLine="707"/>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1.体检人选确定。</w:t>
      </w:r>
    </w:p>
    <w:p>
      <w:pPr>
        <w:keepNext w:val="0"/>
        <w:keepLines w:val="0"/>
        <w:widowControl/>
        <w:suppressLineNumbers w:val="0"/>
        <w:spacing w:before="0" w:beforeAutospacing="1" w:after="0" w:afterAutospacing="1" w:line="600" w:lineRule="atLeast"/>
        <w:ind w:left="0" w:right="0" w:firstLine="707"/>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根据招聘岗位及名额，按照综合面试成绩，从高分到低分依次等额确定进入体检人选。</w:t>
      </w:r>
    </w:p>
    <w:p>
      <w:pPr>
        <w:keepNext w:val="0"/>
        <w:keepLines w:val="0"/>
        <w:widowControl/>
        <w:suppressLineNumbers w:val="0"/>
        <w:spacing w:before="0" w:beforeAutospacing="1" w:after="0" w:afterAutospacing="1" w:line="600" w:lineRule="atLeast"/>
        <w:ind w:left="0" w:right="0" w:firstLine="707"/>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2.体检。</w:t>
      </w:r>
    </w:p>
    <w:p>
      <w:pPr>
        <w:keepNext w:val="0"/>
        <w:keepLines w:val="0"/>
        <w:widowControl/>
        <w:suppressLineNumbers w:val="0"/>
        <w:spacing w:before="0" w:beforeAutospacing="1" w:after="0" w:afterAutospacing="1" w:line="600" w:lineRule="atLeast"/>
        <w:ind w:left="0" w:right="0" w:firstLine="707"/>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（1）体检在二级甲等及以上综合性医院进行。</w:t>
      </w:r>
    </w:p>
    <w:p>
      <w:pPr>
        <w:keepNext w:val="0"/>
        <w:keepLines w:val="0"/>
        <w:widowControl/>
        <w:suppressLineNumbers w:val="0"/>
        <w:spacing w:before="0" w:beforeAutospacing="1" w:after="0" w:afterAutospacing="1" w:line="600" w:lineRule="atLeast"/>
        <w:ind w:left="0" w:right="0" w:firstLine="707"/>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（2）体检标准参照四川省教育厅印发的《四川省申请认定教师资格人员体检工作指导意见》（2011年修订后意见）执行。</w:t>
      </w:r>
    </w:p>
    <w:p>
      <w:pPr>
        <w:keepNext w:val="0"/>
        <w:keepLines w:val="0"/>
        <w:widowControl/>
        <w:suppressLineNumbers w:val="0"/>
        <w:spacing w:before="0" w:beforeAutospacing="1" w:after="0" w:afterAutospacing="1" w:line="600" w:lineRule="atLeast"/>
        <w:ind w:left="0" w:right="0" w:firstLine="707"/>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（3）怀孕考生参加体检按国家公务员局《关于对怀孕考生参加体检有关问题的复函》（国公考录函〔2009〕07号）执行。</w:t>
      </w:r>
    </w:p>
    <w:p>
      <w:pPr>
        <w:keepNext w:val="0"/>
        <w:keepLines w:val="0"/>
        <w:widowControl/>
        <w:suppressLineNumbers w:val="0"/>
        <w:spacing w:before="0" w:beforeAutospacing="1" w:after="0" w:afterAutospacing="1" w:line="600" w:lineRule="atLeast"/>
        <w:ind w:left="0" w:right="0" w:firstLine="707"/>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（4）未按规定时间到指定地点参加体检以及未完成规定项目体检的考生，视为自动放弃。</w:t>
      </w:r>
    </w:p>
    <w:p>
      <w:pPr>
        <w:keepNext w:val="0"/>
        <w:keepLines w:val="0"/>
        <w:widowControl/>
        <w:suppressLineNumbers w:val="0"/>
        <w:spacing w:before="0" w:beforeAutospacing="1" w:after="0" w:afterAutospacing="1" w:line="600" w:lineRule="atLeast"/>
        <w:ind w:left="0" w:right="0" w:firstLine="707"/>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（5）初次体检不合格的，本人可在接到体检结果通知三日内申请复检一次，逾期不申请复检的视为自动放弃。复检到除原体检医院以外的二级甲等及以上综合性医院进行。体检结论以复检结果为准。</w:t>
      </w:r>
    </w:p>
    <w:p>
      <w:pPr>
        <w:keepNext w:val="0"/>
        <w:keepLines w:val="0"/>
        <w:widowControl/>
        <w:suppressLineNumbers w:val="0"/>
        <w:spacing w:before="0" w:beforeAutospacing="1" w:after="0" w:afterAutospacing="1" w:line="600" w:lineRule="atLeast"/>
        <w:ind w:left="0" w:right="0" w:firstLine="707"/>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(6)体检时间及地点由珙县教育体育和文化广电局电话通知应聘者。</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楷体_GB2312" w:hAnsi="瀹嬩綋" w:eastAsia="楷体_GB2312" w:cs="楷体_GB2312"/>
          <w:b w:val="0"/>
          <w:i w:val="0"/>
          <w:caps w:val="0"/>
          <w:color w:val="494949"/>
          <w:spacing w:val="0"/>
          <w:kern w:val="0"/>
          <w:sz w:val="32"/>
          <w:szCs w:val="32"/>
          <w:lang w:val="en-US" w:eastAsia="zh-CN" w:bidi="ar"/>
        </w:rPr>
        <w:t>（二）考核。</w:t>
      </w:r>
    </w:p>
    <w:p>
      <w:pPr>
        <w:keepNext w:val="0"/>
        <w:keepLines w:val="0"/>
        <w:widowControl/>
        <w:suppressLineNumbers w:val="0"/>
        <w:spacing w:before="0" w:beforeAutospacing="1" w:after="0" w:afterAutospacing="1" w:line="600" w:lineRule="atLeast"/>
        <w:ind w:left="0" w:right="0" w:firstLine="707"/>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考核由珙县教育体育和文化广电局按照《宜宾市事业单位公开招聘工作人员聘用考核暂行办法》（宜人发〔2010〕14号）进行综合考核，并对其与报考相关的人事档案等材料的真实有效性进行核实确认。</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楷体_GB2312" w:hAnsi="瀹嬩綋" w:eastAsia="楷体_GB2312" w:cs="楷体_GB2312"/>
          <w:b w:val="0"/>
          <w:i w:val="0"/>
          <w:caps w:val="0"/>
          <w:color w:val="494949"/>
          <w:spacing w:val="0"/>
          <w:kern w:val="0"/>
          <w:sz w:val="32"/>
          <w:szCs w:val="32"/>
          <w:lang w:val="en-US" w:eastAsia="zh-CN" w:bidi="ar"/>
        </w:rPr>
        <w:t>（三）公示。</w:t>
      </w:r>
    </w:p>
    <w:p>
      <w:pPr>
        <w:keepNext w:val="0"/>
        <w:keepLines w:val="0"/>
        <w:widowControl/>
        <w:suppressLineNumbers w:val="0"/>
        <w:spacing w:before="0" w:beforeAutospacing="1" w:after="0" w:afterAutospacing="1" w:line="600" w:lineRule="atLeast"/>
        <w:ind w:left="0" w:right="0" w:firstLine="707"/>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1.拟聘用人员在珙县教育体育和文化广电局网站公示7个工作日。在公示期内，凡举报者应以真实姓名实事求是地反映问题，并提供必要的调查线索。凡以匿名或其他方式反映的问题不予受理。</w:t>
      </w:r>
    </w:p>
    <w:p>
      <w:pPr>
        <w:keepNext w:val="0"/>
        <w:keepLines w:val="0"/>
        <w:widowControl/>
        <w:suppressLineNumbers w:val="0"/>
        <w:spacing w:before="0" w:beforeAutospacing="1" w:after="0" w:afterAutospacing="1" w:line="600" w:lineRule="atLeast"/>
        <w:ind w:left="0" w:right="0" w:firstLine="707"/>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2.对公示期间反映有严重问题并查有实据、不符合报考条件的，取消聘用资格；对反映有严重问题，但一时难以查实或难以否定的，待查实后再决定是否聘用。</w:t>
      </w:r>
    </w:p>
    <w:p>
      <w:pPr>
        <w:keepNext w:val="0"/>
        <w:keepLines w:val="0"/>
        <w:widowControl/>
        <w:suppressLineNumbers w:val="0"/>
        <w:spacing w:before="0" w:beforeAutospacing="1" w:after="0" w:afterAutospacing="1" w:line="600" w:lineRule="atLeast"/>
        <w:ind w:left="0" w:right="0" w:firstLine="707"/>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六、审核确认和办理聘用手续</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楷体_GB2312" w:hAnsi="瀹嬩綋" w:eastAsia="楷体_GB2312" w:cs="楷体_GB2312"/>
          <w:b w:val="0"/>
          <w:i w:val="0"/>
          <w:caps w:val="0"/>
          <w:color w:val="494949"/>
          <w:spacing w:val="0"/>
          <w:kern w:val="0"/>
          <w:sz w:val="32"/>
          <w:szCs w:val="32"/>
          <w:lang w:val="en-US" w:eastAsia="zh-CN" w:bidi="ar"/>
        </w:rPr>
        <w:t>（一）拟聘人员公示无异议者，由珙县教育体育和文化广电局报请珙县人力资源和社会保障局行文聘任。</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楷体_GB2312" w:hAnsi="瀹嬩綋" w:eastAsia="楷体_GB2312" w:cs="楷体_GB2312"/>
          <w:b w:val="0"/>
          <w:i w:val="0"/>
          <w:caps w:val="0"/>
          <w:color w:val="494949"/>
          <w:spacing w:val="0"/>
          <w:kern w:val="0"/>
          <w:sz w:val="32"/>
          <w:szCs w:val="32"/>
          <w:lang w:val="en-US" w:eastAsia="zh-CN" w:bidi="ar"/>
        </w:rPr>
        <w:t>（二）招聘单位凭珙县人力资源社会保障局的聘任文件，通知聘用人员在规定的时间内到单位报到，并按照有关规定签订事业单位人事聘用合同。</w:t>
      </w:r>
    </w:p>
    <w:p>
      <w:pPr>
        <w:keepNext w:val="0"/>
        <w:keepLines w:val="0"/>
        <w:widowControl/>
        <w:suppressLineNumbers w:val="0"/>
        <w:spacing w:before="0" w:beforeAutospacing="1" w:after="0" w:afterAutospacing="1" w:line="600" w:lineRule="atLeast"/>
        <w:ind w:left="0" w:right="0" w:firstLine="707"/>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七、纪律与监督</w:t>
      </w:r>
    </w:p>
    <w:p>
      <w:pPr>
        <w:keepNext w:val="0"/>
        <w:keepLines w:val="0"/>
        <w:widowControl/>
        <w:suppressLineNumbers w:val="0"/>
        <w:spacing w:before="0" w:beforeAutospacing="1" w:after="0" w:afterAutospacing="1" w:line="600" w:lineRule="atLeast"/>
        <w:ind w:left="0" w:right="0" w:firstLine="707"/>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本次招聘严格按照事业单位考试的有关规定执行，对违法乱纪、弄虚作假聘用的人员，一经发现，即取消聘用资格并追究相关人员的责任。监督举报电话：0831—4039865。</w:t>
      </w:r>
    </w:p>
    <w:p>
      <w:pPr>
        <w:keepNext w:val="0"/>
        <w:keepLines w:val="0"/>
        <w:widowControl/>
        <w:suppressLineNumbers w:val="0"/>
        <w:spacing w:before="0" w:beforeAutospacing="1" w:after="0" w:afterAutospacing="1" w:line="600" w:lineRule="atLeast"/>
        <w:ind w:left="0" w:right="0" w:firstLine="707"/>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八、其他</w:t>
      </w:r>
    </w:p>
    <w:p>
      <w:pPr>
        <w:keepNext w:val="0"/>
        <w:keepLines w:val="0"/>
        <w:widowControl/>
        <w:suppressLineNumbers w:val="0"/>
        <w:spacing w:before="0" w:beforeAutospacing="1" w:after="0" w:afterAutospacing="1" w:line="600" w:lineRule="atLeast"/>
        <w:ind w:left="0" w:right="0" w:firstLine="707"/>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本招聘细则内容由珙县教育体育和文化广电局负责解释。相关咨询电：0831-4039865（珙县教育体育和文化广电</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局政工股），拟聘公示网站为</w:t>
      </w:r>
      <w:r>
        <w:rPr>
          <w:rFonts w:hint="default" w:ascii="仿宋_GB2312" w:hAnsi="瀹嬩綋" w:eastAsia="仿宋_GB2312" w:cs="仿宋_GB2312"/>
          <w:b w:val="0"/>
          <w:i w:val="0"/>
          <w:caps w:val="0"/>
          <w:color w:val="494949"/>
          <w:spacing w:val="0"/>
          <w:kern w:val="0"/>
          <w:sz w:val="32"/>
          <w:szCs w:val="32"/>
          <w:u w:val="none"/>
          <w:lang w:val="en-US" w:eastAsia="zh-CN" w:bidi="ar"/>
        </w:rPr>
        <w:fldChar w:fldCharType="begin"/>
      </w:r>
      <w:r>
        <w:rPr>
          <w:rFonts w:hint="default" w:ascii="仿宋_GB2312" w:hAnsi="瀹嬩綋" w:eastAsia="仿宋_GB2312" w:cs="仿宋_GB2312"/>
          <w:b w:val="0"/>
          <w:i w:val="0"/>
          <w:caps w:val="0"/>
          <w:color w:val="494949"/>
          <w:spacing w:val="0"/>
          <w:kern w:val="0"/>
          <w:sz w:val="32"/>
          <w:szCs w:val="32"/>
          <w:u w:val="none"/>
          <w:lang w:val="en-US" w:eastAsia="zh-CN" w:bidi="ar"/>
        </w:rPr>
        <w:instrText xml:space="preserve"> HYPERLINK "http://gongxian.gov.cn/jyhwhgdj/" </w:instrText>
      </w:r>
      <w:r>
        <w:rPr>
          <w:rFonts w:hint="default" w:ascii="仿宋_GB2312" w:hAnsi="瀹嬩綋" w:eastAsia="仿宋_GB2312" w:cs="仿宋_GB2312"/>
          <w:b w:val="0"/>
          <w:i w:val="0"/>
          <w:caps w:val="0"/>
          <w:color w:val="494949"/>
          <w:spacing w:val="0"/>
          <w:kern w:val="0"/>
          <w:sz w:val="32"/>
          <w:szCs w:val="32"/>
          <w:u w:val="none"/>
          <w:lang w:val="en-US" w:eastAsia="zh-CN" w:bidi="ar"/>
        </w:rPr>
        <w:fldChar w:fldCharType="separate"/>
      </w:r>
      <w:r>
        <w:rPr>
          <w:rStyle w:val="5"/>
          <w:rFonts w:hint="default" w:ascii="仿宋_GB2312" w:hAnsi="瀹嬩綋" w:eastAsia="仿宋_GB2312" w:cs="仿宋_GB2312"/>
          <w:b w:val="0"/>
          <w:i w:val="0"/>
          <w:caps w:val="0"/>
          <w:color w:val="auto"/>
          <w:spacing w:val="0"/>
          <w:sz w:val="32"/>
          <w:szCs w:val="32"/>
          <w:u w:val="none"/>
          <w:lang w:val="en-US"/>
        </w:rPr>
        <w:t>http://gongxian.gov.cn/jyhwhgdj/</w:t>
      </w:r>
      <w:r>
        <w:rPr>
          <w:rFonts w:hint="default" w:ascii="仿宋_GB2312" w:hAnsi="瀹嬩綋" w:eastAsia="仿宋_GB2312" w:cs="仿宋_GB2312"/>
          <w:b w:val="0"/>
          <w:i w:val="0"/>
          <w:caps w:val="0"/>
          <w:color w:val="494949"/>
          <w:spacing w:val="0"/>
          <w:kern w:val="0"/>
          <w:sz w:val="32"/>
          <w:szCs w:val="32"/>
          <w:u w:val="none"/>
          <w:lang w:val="en-US" w:eastAsia="zh-CN" w:bidi="ar"/>
        </w:rPr>
        <w:fldChar w:fldCharType="end"/>
      </w:r>
      <w:r>
        <w:rPr>
          <w:rFonts w:hint="default" w:ascii="仿宋_GB2312" w:hAnsi="瀹嬩綋" w:eastAsia="仿宋_GB2312" w:cs="仿宋_GB2312"/>
          <w:b w:val="0"/>
          <w:i w:val="0"/>
          <w:caps w:val="0"/>
          <w:color w:val="494949"/>
          <w:spacing w:val="0"/>
          <w:kern w:val="0"/>
          <w:sz w:val="32"/>
          <w:szCs w:val="32"/>
          <w:lang w:val="en-US" w:eastAsia="zh-CN" w:bidi="ar"/>
        </w:rPr>
        <w:t>（珙县教育体育和文化广电局）。</w:t>
      </w:r>
    </w:p>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36"/>
          <w:szCs w:val="36"/>
          <w:lang w:val="en-US" w:eastAsia="zh-CN" w:bidi="ar"/>
        </w:rPr>
        <w:t>兴文县2018年省属免费师范毕业生</w:t>
      </w:r>
    </w:p>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36"/>
          <w:szCs w:val="36"/>
          <w:lang w:val="en-US" w:eastAsia="zh-CN" w:bidi="ar"/>
        </w:rPr>
        <w:t>考核招聘细则</w:t>
      </w:r>
    </w:p>
    <w:p>
      <w:pPr>
        <w:keepNext w:val="0"/>
        <w:keepLines w:val="0"/>
        <w:widowControl/>
        <w:suppressLineNumbers w:val="0"/>
        <w:spacing w:before="0" w:beforeAutospacing="1" w:after="0" w:afterAutospacing="1" w:line="600" w:lineRule="atLeast"/>
        <w:ind w:left="0" w:right="-14"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根据省教厅、省委编办、省财政厅、省人社厅《关于做好省属师范院校免费师范毕业生就业管理工作的通知》（川教函〔2015〕493号）、宜宾市教体局《关于做好2018年服务本市省属师范院校免费师范毕业生就业工作的通知》（宜教体函〔2018〕30号）精神，特制定本方案。</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一、工作原则</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（一）公开、公平、公正、择优原则。</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（二）直系亲属回避原则。</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（三）严谨、严肃、保密原则。</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    二、报到</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应聘人员按省教育厅、宜宾市教体局及就读学校要求，准时持相关证件、资料到相应地点报到。</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三、考核</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（一）考核形式</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考核方式为结构化面试，其中音乐、美术、体育、学前教育（幼儿教师）岗位加试“特长才艺展示”项目。</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“结构化面试”满分100分，着重考察考生专业水平、综合素质和岗位适应能力等。</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“特长才艺展示”满分20分，分必选项目和自选项目两部分，要求如下表：</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tbl>
      <w:tblPr>
        <w:tblW w:w="8522" w:type="dxa"/>
        <w:jc w:val="center"/>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178"/>
        <w:gridCol w:w="1972"/>
        <w:gridCol w:w="1240"/>
        <w:gridCol w:w="413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1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600" w:lineRule="atLeast"/>
              <w:ind w:left="0" w:right="0"/>
              <w:jc w:val="center"/>
            </w:pPr>
            <w:r>
              <w:rPr>
                <w:rFonts w:hint="eastAsia" w:ascii="宋体" w:hAnsi="宋体" w:eastAsia="宋体" w:cs="宋体"/>
                <w:kern w:val="0"/>
                <w:sz w:val="24"/>
                <w:szCs w:val="24"/>
                <w:lang w:val="en-US" w:eastAsia="zh-CN" w:bidi="ar"/>
              </w:rPr>
              <w:t>岗  位</w:t>
            </w:r>
          </w:p>
        </w:tc>
        <w:tc>
          <w:tcPr>
            <w:tcW w:w="197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600" w:lineRule="atLeast"/>
              <w:ind w:left="0" w:right="0"/>
              <w:jc w:val="center"/>
            </w:pPr>
            <w:r>
              <w:rPr>
                <w:rFonts w:hint="eastAsia" w:ascii="宋体" w:hAnsi="宋体" w:eastAsia="宋体" w:cs="宋体"/>
                <w:kern w:val="0"/>
                <w:sz w:val="24"/>
                <w:szCs w:val="24"/>
                <w:lang w:val="en-US" w:eastAsia="zh-CN" w:bidi="ar"/>
              </w:rPr>
              <w:t>必选项目</w:t>
            </w:r>
          </w:p>
        </w:tc>
        <w:tc>
          <w:tcPr>
            <w:tcW w:w="124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600" w:lineRule="atLeast"/>
              <w:ind w:left="0" w:right="0"/>
              <w:jc w:val="center"/>
            </w:pPr>
            <w:r>
              <w:rPr>
                <w:rFonts w:hint="eastAsia" w:ascii="宋体" w:hAnsi="宋体" w:eastAsia="宋体" w:cs="宋体"/>
                <w:kern w:val="0"/>
                <w:sz w:val="24"/>
                <w:szCs w:val="24"/>
                <w:lang w:val="en-US" w:eastAsia="zh-CN" w:bidi="ar"/>
              </w:rPr>
              <w:t>自选项目</w:t>
            </w:r>
          </w:p>
        </w:tc>
        <w:tc>
          <w:tcPr>
            <w:tcW w:w="413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600" w:lineRule="atLeast"/>
              <w:ind w:left="0" w:right="0"/>
              <w:jc w:val="center"/>
            </w:pPr>
            <w:r>
              <w:rPr>
                <w:rFonts w:hint="eastAsia" w:ascii="宋体" w:hAnsi="宋体" w:eastAsia="宋体" w:cs="宋体"/>
                <w:kern w:val="0"/>
                <w:sz w:val="24"/>
                <w:szCs w:val="24"/>
                <w:lang w:val="en-US" w:eastAsia="zh-CN" w:bidi="ar"/>
              </w:rPr>
              <w:t>其它规则要求</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1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600" w:lineRule="atLeast"/>
              <w:ind w:left="0" w:right="0"/>
              <w:jc w:val="center"/>
            </w:pPr>
            <w:r>
              <w:rPr>
                <w:rFonts w:hint="eastAsia" w:ascii="宋体" w:hAnsi="宋体" w:eastAsia="宋体" w:cs="宋体"/>
                <w:kern w:val="0"/>
                <w:sz w:val="24"/>
                <w:szCs w:val="24"/>
                <w:lang w:val="en-US" w:eastAsia="zh-CN" w:bidi="ar"/>
              </w:rPr>
              <w:t>音乐教师</w:t>
            </w:r>
          </w:p>
        </w:tc>
        <w:tc>
          <w:tcPr>
            <w:tcW w:w="197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600" w:lineRule="atLeast"/>
              <w:ind w:left="0" w:right="0"/>
              <w:jc w:val="left"/>
            </w:pPr>
            <w:r>
              <w:rPr>
                <w:rFonts w:hint="eastAsia" w:ascii="宋体" w:hAnsi="宋体" w:eastAsia="宋体" w:cs="宋体"/>
                <w:kern w:val="0"/>
                <w:sz w:val="24"/>
                <w:szCs w:val="24"/>
                <w:lang w:val="en-US" w:eastAsia="zh-CN" w:bidi="ar"/>
              </w:rPr>
              <w:t>乐曲弹唱（钢琴或电子琴），满分10分。</w:t>
            </w:r>
          </w:p>
        </w:tc>
        <w:tc>
          <w:tcPr>
            <w:tcW w:w="124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600" w:lineRule="atLeast"/>
              <w:ind w:left="0" w:right="0"/>
              <w:jc w:val="left"/>
            </w:pPr>
            <w:r>
              <w:rPr>
                <w:rFonts w:hint="eastAsia" w:ascii="宋体" w:hAnsi="宋体" w:eastAsia="宋体" w:cs="宋体"/>
                <w:kern w:val="0"/>
                <w:sz w:val="24"/>
                <w:szCs w:val="24"/>
                <w:lang w:val="en-US" w:eastAsia="zh-CN" w:bidi="ar"/>
              </w:rPr>
              <w:t>最多1项，满分10分。</w:t>
            </w:r>
          </w:p>
        </w:tc>
        <w:tc>
          <w:tcPr>
            <w:tcW w:w="413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600" w:lineRule="atLeast"/>
              <w:ind w:left="0" w:right="0" w:firstLine="0"/>
              <w:jc w:val="left"/>
            </w:pPr>
            <w:r>
              <w:rPr>
                <w:rFonts w:hint="eastAsia" w:ascii="宋体" w:hAnsi="宋体" w:eastAsia="宋体" w:cs="宋体"/>
                <w:kern w:val="0"/>
                <w:sz w:val="24"/>
                <w:szCs w:val="24"/>
                <w:lang w:val="en-US" w:eastAsia="zh-CN" w:bidi="ar"/>
              </w:rPr>
              <w:t>1.面试组提供钢琴（或电子琴）及弹唱乐曲，其余由考生自备。</w:t>
            </w:r>
          </w:p>
          <w:p>
            <w:pPr>
              <w:keepNext w:val="0"/>
              <w:keepLines w:val="0"/>
              <w:widowControl/>
              <w:suppressLineNumbers w:val="0"/>
              <w:spacing w:before="0" w:beforeAutospacing="1" w:after="0" w:afterAutospacing="1" w:line="600" w:lineRule="atLeast"/>
              <w:ind w:left="0" w:right="0" w:firstLine="0"/>
              <w:jc w:val="left"/>
            </w:pPr>
            <w:r>
              <w:rPr>
                <w:rFonts w:hint="eastAsia" w:ascii="宋体" w:hAnsi="宋体" w:eastAsia="宋体" w:cs="宋体"/>
                <w:kern w:val="0"/>
                <w:sz w:val="24"/>
                <w:szCs w:val="24"/>
                <w:lang w:val="en-US" w:eastAsia="zh-CN" w:bidi="ar"/>
              </w:rPr>
              <w:t>2.必选项目限时2分钟，自选项目限时2分钟。</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1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600" w:lineRule="atLeast"/>
              <w:ind w:left="0" w:right="0"/>
              <w:jc w:val="center"/>
            </w:pPr>
            <w:r>
              <w:rPr>
                <w:rFonts w:hint="eastAsia" w:ascii="宋体" w:hAnsi="宋体" w:eastAsia="宋体" w:cs="宋体"/>
                <w:kern w:val="0"/>
                <w:sz w:val="24"/>
                <w:szCs w:val="24"/>
                <w:lang w:val="en-US" w:eastAsia="zh-CN" w:bidi="ar"/>
              </w:rPr>
              <w:t>体育教师</w:t>
            </w:r>
          </w:p>
        </w:tc>
        <w:tc>
          <w:tcPr>
            <w:tcW w:w="197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600" w:lineRule="atLeast"/>
              <w:ind w:left="0" w:right="0"/>
              <w:jc w:val="left"/>
            </w:pPr>
            <w:r>
              <w:rPr>
                <w:rFonts w:hint="eastAsia" w:ascii="宋体" w:hAnsi="宋体" w:eastAsia="宋体" w:cs="宋体"/>
                <w:kern w:val="0"/>
                <w:sz w:val="24"/>
                <w:szCs w:val="24"/>
                <w:lang w:val="en-US" w:eastAsia="zh-CN" w:bidi="ar"/>
              </w:rPr>
              <w:t>第九套广播体操镜面示范（指定小节），满分10分。</w:t>
            </w:r>
          </w:p>
        </w:tc>
        <w:tc>
          <w:tcPr>
            <w:tcW w:w="124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600" w:lineRule="atLeast"/>
              <w:ind w:left="0" w:right="0"/>
              <w:jc w:val="left"/>
            </w:pPr>
            <w:r>
              <w:rPr>
                <w:rFonts w:hint="eastAsia" w:ascii="宋体" w:hAnsi="宋体" w:eastAsia="宋体" w:cs="宋体"/>
                <w:kern w:val="0"/>
                <w:sz w:val="24"/>
                <w:szCs w:val="24"/>
                <w:lang w:val="en-US" w:eastAsia="zh-CN" w:bidi="ar"/>
              </w:rPr>
              <w:t>最多1项，满分10分。</w:t>
            </w:r>
          </w:p>
        </w:tc>
        <w:tc>
          <w:tcPr>
            <w:tcW w:w="413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600" w:lineRule="atLeast"/>
              <w:ind w:left="0" w:right="0" w:firstLine="0"/>
              <w:jc w:val="left"/>
            </w:pPr>
            <w:r>
              <w:rPr>
                <w:rFonts w:hint="eastAsia" w:ascii="宋体" w:hAnsi="宋体" w:eastAsia="宋体" w:cs="宋体"/>
                <w:kern w:val="0"/>
                <w:sz w:val="24"/>
                <w:szCs w:val="24"/>
                <w:lang w:val="en-US" w:eastAsia="zh-CN" w:bidi="ar"/>
              </w:rPr>
              <w:t>1.</w:t>
            </w:r>
            <w:r>
              <w:rPr>
                <w:rFonts w:hint="default" w:ascii="Times New Roman" w:hAnsi="Times New Roman" w:eastAsia="宋体" w:cs="Times New Roman"/>
                <w:b w:val="0"/>
                <w:i w:val="0"/>
                <w:kern w:val="0"/>
                <w:sz w:val="14"/>
                <w:szCs w:val="14"/>
                <w:lang w:val="en-US" w:eastAsia="zh-CN" w:bidi="ar"/>
              </w:rPr>
              <w:t>    </w:t>
            </w:r>
            <w:r>
              <w:rPr>
                <w:rFonts w:hint="eastAsia" w:ascii="宋体" w:hAnsi="宋体" w:eastAsia="宋体" w:cs="宋体"/>
                <w:kern w:val="0"/>
                <w:sz w:val="24"/>
                <w:szCs w:val="24"/>
                <w:lang w:val="en-US" w:eastAsia="zh-CN" w:bidi="ar"/>
              </w:rPr>
              <w:t>自选项目限室内场地，器材自备。</w:t>
            </w:r>
          </w:p>
          <w:p>
            <w:pPr>
              <w:keepNext w:val="0"/>
              <w:keepLines w:val="0"/>
              <w:widowControl/>
              <w:suppressLineNumbers w:val="0"/>
              <w:spacing w:before="0" w:beforeAutospacing="1" w:after="0" w:afterAutospacing="1" w:line="600" w:lineRule="atLeast"/>
              <w:ind w:left="0" w:right="0" w:firstLine="0"/>
              <w:jc w:val="left"/>
            </w:pPr>
            <w:r>
              <w:rPr>
                <w:rFonts w:hint="eastAsia" w:ascii="宋体" w:hAnsi="宋体" w:eastAsia="宋体" w:cs="宋体"/>
                <w:kern w:val="0"/>
                <w:sz w:val="24"/>
                <w:szCs w:val="24"/>
                <w:lang w:val="en-US" w:eastAsia="zh-CN" w:bidi="ar"/>
              </w:rPr>
              <w:t>2.</w:t>
            </w:r>
            <w:r>
              <w:rPr>
                <w:rFonts w:hint="default" w:ascii="Times New Roman" w:hAnsi="Times New Roman" w:eastAsia="宋体" w:cs="Times New Roman"/>
                <w:b w:val="0"/>
                <w:i w:val="0"/>
                <w:kern w:val="0"/>
                <w:sz w:val="14"/>
                <w:szCs w:val="14"/>
                <w:lang w:val="en-US" w:eastAsia="zh-CN" w:bidi="ar"/>
              </w:rPr>
              <w:t>    </w:t>
            </w:r>
            <w:r>
              <w:rPr>
                <w:rFonts w:hint="eastAsia" w:ascii="宋体" w:hAnsi="宋体" w:eastAsia="宋体" w:cs="宋体"/>
                <w:kern w:val="0"/>
                <w:sz w:val="24"/>
                <w:szCs w:val="24"/>
                <w:lang w:val="en-US" w:eastAsia="zh-CN" w:bidi="ar"/>
              </w:rPr>
              <w:t>必选项目限时2分钟，自选项目限时2分钟。</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1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600" w:lineRule="atLeast"/>
              <w:ind w:left="0" w:right="0"/>
              <w:jc w:val="center"/>
            </w:pPr>
            <w:r>
              <w:rPr>
                <w:rFonts w:hint="eastAsia" w:ascii="宋体" w:hAnsi="宋体" w:eastAsia="宋体" w:cs="宋体"/>
                <w:kern w:val="0"/>
                <w:sz w:val="24"/>
                <w:szCs w:val="24"/>
                <w:lang w:val="en-US" w:eastAsia="zh-CN" w:bidi="ar"/>
              </w:rPr>
              <w:t>美术教师</w:t>
            </w:r>
          </w:p>
        </w:tc>
        <w:tc>
          <w:tcPr>
            <w:tcW w:w="197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600" w:lineRule="atLeast"/>
              <w:ind w:left="0" w:right="0"/>
              <w:jc w:val="left"/>
            </w:pPr>
            <w:r>
              <w:rPr>
                <w:rFonts w:hint="eastAsia" w:ascii="宋体" w:hAnsi="宋体" w:eastAsia="宋体" w:cs="宋体"/>
                <w:kern w:val="0"/>
                <w:sz w:val="24"/>
                <w:szCs w:val="24"/>
                <w:lang w:val="en-US" w:eastAsia="zh-CN" w:bidi="ar"/>
              </w:rPr>
              <w:t>素描，满分10分。</w:t>
            </w:r>
          </w:p>
        </w:tc>
        <w:tc>
          <w:tcPr>
            <w:tcW w:w="124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600" w:lineRule="atLeast"/>
              <w:ind w:left="0" w:right="0"/>
              <w:jc w:val="left"/>
            </w:pPr>
            <w:r>
              <w:rPr>
                <w:rFonts w:hint="eastAsia" w:ascii="宋体" w:hAnsi="宋体" w:eastAsia="宋体" w:cs="宋体"/>
                <w:kern w:val="0"/>
                <w:sz w:val="24"/>
                <w:szCs w:val="24"/>
                <w:lang w:val="en-US" w:eastAsia="zh-CN" w:bidi="ar"/>
              </w:rPr>
              <w:t>最多1项，满分10分。</w:t>
            </w:r>
          </w:p>
        </w:tc>
        <w:tc>
          <w:tcPr>
            <w:tcW w:w="413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600" w:lineRule="atLeast"/>
              <w:ind w:left="0" w:right="0"/>
              <w:jc w:val="left"/>
            </w:pPr>
            <w:r>
              <w:rPr>
                <w:rFonts w:hint="eastAsia" w:ascii="宋体" w:hAnsi="宋体" w:eastAsia="宋体" w:cs="宋体"/>
                <w:kern w:val="0"/>
                <w:sz w:val="24"/>
                <w:szCs w:val="24"/>
                <w:lang w:val="en-US" w:eastAsia="zh-CN" w:bidi="ar"/>
              </w:rPr>
              <w:t>必选项目限时2分钟，自选项目限时2分钟。</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1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600" w:lineRule="atLeast"/>
              <w:ind w:left="0" w:right="0"/>
              <w:jc w:val="center"/>
            </w:pPr>
            <w:r>
              <w:rPr>
                <w:rFonts w:hint="eastAsia" w:ascii="宋体" w:hAnsi="宋体" w:eastAsia="宋体" w:cs="宋体"/>
                <w:kern w:val="0"/>
                <w:sz w:val="24"/>
                <w:szCs w:val="24"/>
                <w:lang w:val="en-US" w:eastAsia="zh-CN" w:bidi="ar"/>
              </w:rPr>
              <w:t>幼儿教师</w:t>
            </w:r>
          </w:p>
        </w:tc>
        <w:tc>
          <w:tcPr>
            <w:tcW w:w="197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600" w:lineRule="atLeast"/>
              <w:ind w:left="0" w:right="0"/>
              <w:jc w:val="left"/>
            </w:pPr>
            <w:r>
              <w:rPr>
                <w:rFonts w:hint="eastAsia" w:ascii="宋体" w:hAnsi="宋体" w:eastAsia="宋体" w:cs="宋体"/>
                <w:kern w:val="0"/>
                <w:sz w:val="24"/>
                <w:szCs w:val="24"/>
                <w:lang w:val="en-US" w:eastAsia="zh-CN" w:bidi="ar"/>
              </w:rPr>
              <w:t>1.乐曲弹唱（钢琴或电子琴），满分10分；</w:t>
            </w:r>
          </w:p>
          <w:p>
            <w:pPr>
              <w:keepNext w:val="0"/>
              <w:keepLines w:val="0"/>
              <w:widowControl/>
              <w:suppressLineNumbers w:val="0"/>
              <w:spacing w:before="0" w:beforeAutospacing="1" w:after="0" w:afterAutospacing="1" w:line="600" w:lineRule="atLeast"/>
              <w:ind w:left="0" w:right="0"/>
              <w:jc w:val="left"/>
            </w:pPr>
            <w:r>
              <w:rPr>
                <w:rFonts w:hint="eastAsia" w:ascii="宋体" w:hAnsi="宋体" w:eastAsia="宋体" w:cs="宋体"/>
                <w:kern w:val="0"/>
                <w:sz w:val="24"/>
                <w:szCs w:val="24"/>
                <w:lang w:val="en-US" w:eastAsia="zh-CN" w:bidi="ar"/>
              </w:rPr>
              <w:t> </w:t>
            </w:r>
          </w:p>
        </w:tc>
        <w:tc>
          <w:tcPr>
            <w:tcW w:w="124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600" w:lineRule="atLeast"/>
              <w:ind w:left="0" w:right="0"/>
              <w:jc w:val="left"/>
            </w:pPr>
            <w:r>
              <w:rPr>
                <w:rFonts w:hint="eastAsia" w:ascii="宋体" w:hAnsi="宋体" w:eastAsia="宋体" w:cs="宋体"/>
                <w:kern w:val="0"/>
                <w:sz w:val="24"/>
                <w:szCs w:val="24"/>
                <w:lang w:val="en-US" w:eastAsia="zh-CN" w:bidi="ar"/>
              </w:rPr>
              <w:t>2.自编少儿舞蹈，满分10分。</w:t>
            </w:r>
          </w:p>
        </w:tc>
        <w:tc>
          <w:tcPr>
            <w:tcW w:w="413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600" w:lineRule="atLeast"/>
              <w:ind w:left="0" w:right="0"/>
              <w:jc w:val="left"/>
            </w:pPr>
            <w:r>
              <w:rPr>
                <w:rFonts w:hint="eastAsia" w:ascii="宋体" w:hAnsi="宋体" w:eastAsia="宋体" w:cs="宋体"/>
                <w:kern w:val="0"/>
                <w:sz w:val="24"/>
                <w:szCs w:val="24"/>
                <w:lang w:val="en-US" w:eastAsia="zh-CN" w:bidi="ar"/>
              </w:rPr>
              <w:t>1.面试组提供钢琴（或电子琴）及弹唱乐曲、其余由考生自备。</w:t>
            </w:r>
          </w:p>
          <w:p>
            <w:pPr>
              <w:keepNext w:val="0"/>
              <w:keepLines w:val="0"/>
              <w:widowControl/>
              <w:suppressLineNumbers w:val="0"/>
              <w:spacing w:before="0" w:beforeAutospacing="1" w:after="0" w:afterAutospacing="1" w:line="600" w:lineRule="atLeast"/>
              <w:ind w:left="0" w:right="0"/>
              <w:jc w:val="left"/>
            </w:pPr>
            <w:r>
              <w:rPr>
                <w:rFonts w:hint="eastAsia" w:ascii="宋体" w:hAnsi="宋体" w:eastAsia="宋体" w:cs="宋体"/>
                <w:kern w:val="0"/>
                <w:sz w:val="24"/>
                <w:szCs w:val="24"/>
                <w:lang w:val="en-US" w:eastAsia="zh-CN" w:bidi="ar"/>
              </w:rPr>
              <w:t>2.必选项目限时2分钟，自选项目限时2分钟。</w:t>
            </w:r>
          </w:p>
        </w:tc>
      </w:tr>
    </w:tbl>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（二）时间、地点</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具体地点见宜宾市教育和体育局考核招聘公告。</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（三）基本规则</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1.考生凭本人身份证准时报到，抽签确定面试顺序、领取面试证，在指定地点候考。</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2.面试程序及要求</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（1）考生持本人身份证、面试证进入面试室，不得带入其他与面试无关的资料、物品。</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（2）</w:t>
      </w:r>
      <w:r>
        <w:rPr>
          <w:rStyle w:val="4"/>
          <w:rFonts w:hint="default" w:ascii="仿宋_GB2312" w:hAnsi="瀹嬩綋" w:eastAsia="仿宋_GB2312" w:cs="仿宋_GB2312"/>
          <w:i w:val="0"/>
          <w:caps w:val="0"/>
          <w:color w:val="494949"/>
          <w:spacing w:val="0"/>
          <w:kern w:val="0"/>
          <w:sz w:val="32"/>
          <w:szCs w:val="32"/>
          <w:lang w:val="en-US" w:eastAsia="zh-CN" w:bidi="ar"/>
        </w:rPr>
        <w:t>结构化面试限时6分钟，特长才艺展示限时4分钟，</w:t>
      </w:r>
      <w:r>
        <w:rPr>
          <w:rFonts w:hint="default" w:ascii="仿宋_GB2312" w:hAnsi="瀹嬩綋" w:eastAsia="仿宋_GB2312" w:cs="仿宋_GB2312"/>
          <w:b w:val="0"/>
          <w:i w:val="0"/>
          <w:caps w:val="0"/>
          <w:color w:val="494949"/>
          <w:spacing w:val="0"/>
          <w:kern w:val="0"/>
          <w:sz w:val="32"/>
          <w:szCs w:val="32"/>
          <w:lang w:val="en-US" w:eastAsia="zh-CN" w:bidi="ar"/>
        </w:rPr>
        <w:t>从主考提示指令起计时。考生完成结构化面试答辩后随即进行才艺展示（美术学科集中进行）。在结构化面试规定时间内提前完成答辩的，剩余时间不累加到才艺展示时间；在规定时间内未完成面试项目的，按规定时间终止面试。</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（3）同岗位报考考生超过1人的，前三位考生面试完毕后评委开始打分并依次宣布成绩，以后每后一位考生面试完毕，宣布前一位考生成绩。</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（4）考生进入面试室只能报个人面试序号，不得泄露个人姓名等具体身份信息，否则视为违规，取消面试资格。</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（5）面试结束，按报考岗位个人总成绩从高到低排序，确定体检人选，并由</w:t>
      </w:r>
      <w:r>
        <w:rPr>
          <w:rStyle w:val="4"/>
          <w:rFonts w:hint="default" w:ascii="仿宋_GB2312" w:hAnsi="瀹嬩綋" w:eastAsia="仿宋_GB2312" w:cs="仿宋_GB2312"/>
          <w:i w:val="0"/>
          <w:caps w:val="0"/>
          <w:color w:val="494949"/>
          <w:spacing w:val="0"/>
          <w:kern w:val="0"/>
          <w:sz w:val="32"/>
          <w:szCs w:val="32"/>
          <w:lang w:val="en-US" w:eastAsia="zh-CN" w:bidi="ar"/>
        </w:rPr>
        <w:t>宜宾市教体局</w:t>
      </w:r>
      <w:r>
        <w:rPr>
          <w:rFonts w:hint="default" w:ascii="仿宋_GB2312" w:hAnsi="瀹嬩綋" w:eastAsia="仿宋_GB2312" w:cs="仿宋_GB2312"/>
          <w:b w:val="0"/>
          <w:i w:val="0"/>
          <w:caps w:val="0"/>
          <w:color w:val="494949"/>
          <w:spacing w:val="0"/>
          <w:kern w:val="0"/>
          <w:sz w:val="32"/>
          <w:szCs w:val="32"/>
          <w:lang w:val="en-US" w:eastAsia="zh-CN" w:bidi="ar"/>
        </w:rPr>
        <w:t>在相关网站发布信息。</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四、体检</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入围体检人选按规定参加体检，具体事项届时通知；符合免体检规定的需提供相应证明材料。</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五、工作要求</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1.面试考点实行全封闭管理，所有工作人员及考生的通讯工具关闭后集中保管，工作（面试）结束后分别领取。</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2.面试工作人员需佩戴标志。</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3.面试全程接受纪检监督，严禁徇私舞弊、请托说情，违者从严追责。</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eastAsia" w:ascii="黑体" w:hAnsi="宋体" w:eastAsia="黑体" w:cs="黑体"/>
          <w:b w:val="0"/>
          <w:i w:val="0"/>
          <w:caps w:val="0"/>
          <w:color w:val="494949"/>
          <w:spacing w:val="0"/>
          <w:kern w:val="0"/>
          <w:sz w:val="32"/>
          <w:szCs w:val="32"/>
          <w:lang w:val="en-US" w:eastAsia="zh-CN" w:bidi="ar"/>
        </w:rPr>
        <w:t>    六、其他事项</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（一）本方案未尽事宜，临时补充通知。</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（二）工作电话：（0831）8826587</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36"/>
          <w:szCs w:val="36"/>
          <w:lang w:val="en-US" w:eastAsia="zh-CN" w:bidi="ar"/>
        </w:rPr>
        <w:t>屏山县2018年省属免费师范毕业生</w:t>
      </w:r>
    </w:p>
    <w:p>
      <w:pPr>
        <w:keepNext w:val="0"/>
        <w:keepLines w:val="0"/>
        <w:widowControl/>
        <w:suppressLineNumbers w:val="0"/>
        <w:spacing w:before="0" w:beforeAutospacing="1" w:after="0" w:afterAutospacing="1" w:line="600" w:lineRule="atLeast"/>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36"/>
          <w:szCs w:val="36"/>
          <w:lang w:val="en-US" w:eastAsia="zh-CN" w:bidi="ar"/>
        </w:rPr>
        <w:t>考核招聘细则</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根据《宜宾市教育和体育局关于报送2018年省属师范院校免费师范毕业生招聘岗位和招聘方案的通知》，为做好我县2018年省级免费师范毕业生考核工作，特制定本方案。　</w:t>
      </w:r>
    </w:p>
    <w:p>
      <w:pPr>
        <w:keepNext w:val="0"/>
        <w:keepLines w:val="0"/>
        <w:widowControl/>
        <w:suppressLineNumbers w:val="0"/>
        <w:spacing w:before="0" w:beforeAutospacing="1" w:after="0" w:afterAutospacing="1" w:line="600" w:lineRule="atLeast"/>
        <w:ind w:left="0" w:right="0" w:firstLine="697"/>
        <w:jc w:val="left"/>
        <w:rPr>
          <w:rFonts w:hint="default" w:ascii="瀹嬩綋" w:hAnsi="瀹嬩綋" w:eastAsia="瀹嬩綋" w:cs="瀹嬩綋"/>
          <w:b w:val="0"/>
          <w:i w:val="0"/>
          <w:caps w:val="0"/>
          <w:color w:val="494949"/>
          <w:spacing w:val="0"/>
          <w:sz w:val="18"/>
          <w:szCs w:val="18"/>
        </w:rPr>
      </w:pPr>
      <w:r>
        <w:rPr>
          <w:rStyle w:val="4"/>
          <w:rFonts w:hint="eastAsia" w:ascii="黑体" w:hAnsi="宋体" w:eastAsia="黑体" w:cs="黑体"/>
          <w:i w:val="0"/>
          <w:caps w:val="0"/>
          <w:color w:val="494949"/>
          <w:spacing w:val="0"/>
          <w:kern w:val="0"/>
          <w:sz w:val="32"/>
          <w:szCs w:val="32"/>
          <w:lang w:val="en-US" w:eastAsia="zh-CN" w:bidi="ar"/>
        </w:rPr>
        <w:t>一、考核领导小组</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组  长：聂学杰    县政府副县长</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成  员：</w:t>
      </w:r>
      <w:r>
        <w:rPr>
          <w:rFonts w:hint="default" w:ascii="仿宋_GB2312" w:hAnsi="瀹嬩綋" w:eastAsia="仿宋_GB2312" w:cs="仿宋_GB2312"/>
          <w:b w:val="0"/>
          <w:i w:val="0"/>
          <w:caps w:val="0"/>
          <w:color w:val="000000"/>
          <w:spacing w:val="0"/>
          <w:kern w:val="0"/>
          <w:sz w:val="32"/>
          <w:szCs w:val="32"/>
          <w:lang w:val="en-US" w:eastAsia="zh-CN" w:bidi="ar"/>
        </w:rPr>
        <w:t>黄湘平 </w:t>
      </w:r>
      <w:r>
        <w:rPr>
          <w:rFonts w:hint="default" w:ascii="仿宋_GB2312" w:hAnsi="瀹嬩綋" w:eastAsia="仿宋_GB2312" w:cs="仿宋_GB2312"/>
          <w:b w:val="0"/>
          <w:i w:val="0"/>
          <w:caps w:val="0"/>
          <w:color w:val="494949"/>
          <w:spacing w:val="0"/>
          <w:kern w:val="0"/>
          <w:sz w:val="32"/>
          <w:szCs w:val="32"/>
          <w:lang w:val="en-US" w:eastAsia="zh-CN" w:bidi="ar"/>
        </w:rPr>
        <w:t>   县人社局局长</w:t>
      </w:r>
    </w:p>
    <w:p>
      <w:pPr>
        <w:keepNext w:val="0"/>
        <w:keepLines w:val="0"/>
        <w:widowControl/>
        <w:suppressLineNumbers w:val="0"/>
        <w:spacing w:before="0" w:beforeAutospacing="1" w:after="0" w:afterAutospacing="1" w:line="600" w:lineRule="atLeast"/>
        <w:ind w:left="0" w:right="0" w:firstLine="192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杜哲明    县教体文广局局长</w:t>
      </w:r>
    </w:p>
    <w:p>
      <w:pPr>
        <w:keepNext w:val="0"/>
        <w:keepLines w:val="0"/>
        <w:widowControl/>
        <w:suppressLineNumbers w:val="0"/>
        <w:spacing w:before="0" w:beforeAutospacing="1" w:after="0" w:afterAutospacing="1" w:line="600" w:lineRule="atLeast"/>
        <w:ind w:left="0" w:right="0" w:firstLine="192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余治华    县教体文广局副书记</w:t>
      </w:r>
    </w:p>
    <w:p>
      <w:pPr>
        <w:keepNext w:val="0"/>
        <w:keepLines w:val="0"/>
        <w:widowControl/>
        <w:suppressLineNumbers w:val="0"/>
        <w:spacing w:before="0" w:beforeAutospacing="1" w:after="0" w:afterAutospacing="1" w:line="600" w:lineRule="atLeast"/>
        <w:ind w:left="0" w:right="0" w:firstLine="192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徐秀琴    县教体文广局纪委书记</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领导组下设办公室在县教体文广局，办公室主任由杜哲明担任，县级相关部门的相关股室人员为成员。</w:t>
      </w:r>
    </w:p>
    <w:p>
      <w:pPr>
        <w:keepNext w:val="0"/>
        <w:keepLines w:val="0"/>
        <w:widowControl/>
        <w:suppressLineNumbers w:val="0"/>
        <w:spacing w:before="0" w:beforeAutospacing="1" w:after="0" w:afterAutospacing="1" w:line="600" w:lineRule="atLeast"/>
        <w:ind w:left="0" w:right="0" w:firstLine="643"/>
        <w:jc w:val="left"/>
        <w:rPr>
          <w:rFonts w:hint="default" w:ascii="瀹嬩綋" w:hAnsi="瀹嬩綋" w:eastAsia="瀹嬩綋" w:cs="瀹嬩綋"/>
          <w:b w:val="0"/>
          <w:i w:val="0"/>
          <w:caps w:val="0"/>
          <w:color w:val="494949"/>
          <w:spacing w:val="0"/>
          <w:sz w:val="18"/>
          <w:szCs w:val="18"/>
        </w:rPr>
      </w:pPr>
      <w:r>
        <w:rPr>
          <w:rStyle w:val="4"/>
          <w:rFonts w:hint="eastAsia" w:ascii="黑体" w:hAnsi="宋体" w:eastAsia="黑体" w:cs="黑体"/>
          <w:i w:val="0"/>
          <w:caps w:val="0"/>
          <w:color w:val="494949"/>
          <w:spacing w:val="0"/>
          <w:kern w:val="0"/>
          <w:sz w:val="32"/>
          <w:szCs w:val="32"/>
          <w:lang w:val="en-US" w:eastAsia="zh-CN" w:bidi="ar"/>
        </w:rPr>
        <w:t>二、招聘对象和基本条件</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招聘对象为定向服务我市的四川省2018届免费师范毕业生。应聘者须遵照《四川省免费师范生培养协议书》，</w:t>
      </w:r>
      <w:r>
        <w:rPr>
          <w:rFonts w:hint="default" w:ascii="仿宋_GB2312" w:hAnsi="瀹嬩綋" w:eastAsia="仿宋_GB2312" w:cs="仿宋_GB2312"/>
          <w:b w:val="0"/>
          <w:i w:val="0"/>
          <w:caps w:val="0"/>
          <w:color w:val="000000"/>
          <w:spacing w:val="0"/>
          <w:kern w:val="0"/>
          <w:sz w:val="32"/>
          <w:szCs w:val="32"/>
          <w:lang w:val="en-US" w:eastAsia="zh-CN" w:bidi="ar"/>
        </w:rPr>
        <w:t>符合四川省教育厅、中共四川省委机构编制委员会办公室、四川省财政厅、四川省人力资源和社会保障厅《关于做好省属师范院校免费师范毕业生就业管理工作的通知》（川教函〔2015〕493号）文件要求</w:t>
      </w:r>
      <w:r>
        <w:rPr>
          <w:rFonts w:hint="default" w:ascii="仿宋_GB2312" w:hAnsi="瀹嬩綋" w:eastAsia="仿宋_GB2312" w:cs="仿宋_GB2312"/>
          <w:b w:val="0"/>
          <w:i w:val="0"/>
          <w:caps w:val="0"/>
          <w:color w:val="494949"/>
          <w:spacing w:val="0"/>
          <w:kern w:val="0"/>
          <w:sz w:val="32"/>
          <w:szCs w:val="32"/>
          <w:lang w:val="en-US" w:eastAsia="zh-CN" w:bidi="ar"/>
        </w:rPr>
        <w:t>。</w:t>
      </w:r>
    </w:p>
    <w:p>
      <w:pPr>
        <w:keepNext w:val="0"/>
        <w:keepLines w:val="0"/>
        <w:widowControl/>
        <w:suppressLineNumbers w:val="0"/>
        <w:spacing w:before="0" w:beforeAutospacing="1" w:after="0" w:afterAutospacing="1" w:line="600" w:lineRule="atLeast"/>
        <w:ind w:left="0" w:right="0" w:firstLine="643"/>
        <w:jc w:val="left"/>
        <w:rPr>
          <w:rFonts w:hint="default" w:ascii="瀹嬩綋" w:hAnsi="瀹嬩綋" w:eastAsia="瀹嬩綋" w:cs="瀹嬩綋"/>
          <w:b w:val="0"/>
          <w:i w:val="0"/>
          <w:caps w:val="0"/>
          <w:color w:val="494949"/>
          <w:spacing w:val="0"/>
          <w:sz w:val="18"/>
          <w:szCs w:val="18"/>
        </w:rPr>
      </w:pPr>
      <w:r>
        <w:rPr>
          <w:rStyle w:val="4"/>
          <w:rFonts w:hint="eastAsia" w:ascii="黑体" w:hAnsi="宋体" w:eastAsia="黑体" w:cs="黑体"/>
          <w:i w:val="0"/>
          <w:caps w:val="0"/>
          <w:color w:val="494949"/>
          <w:spacing w:val="0"/>
          <w:kern w:val="0"/>
          <w:sz w:val="32"/>
          <w:szCs w:val="32"/>
          <w:lang w:val="en-US" w:eastAsia="zh-CN" w:bidi="ar"/>
        </w:rPr>
        <w:t>三、考核时间、地点</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面试时间：</w:t>
      </w:r>
      <w:r>
        <w:rPr>
          <w:rFonts w:hint="default" w:ascii="仿宋_GB2312" w:hAnsi="瀹嬩綋" w:eastAsia="仿宋_GB2312" w:cs="仿宋_GB2312"/>
          <w:b w:val="0"/>
          <w:i w:val="0"/>
          <w:caps w:val="0"/>
          <w:color w:val="000000"/>
          <w:spacing w:val="0"/>
          <w:kern w:val="0"/>
          <w:sz w:val="32"/>
          <w:szCs w:val="32"/>
          <w:lang w:val="en-US" w:eastAsia="zh-CN" w:bidi="ar"/>
        </w:rPr>
        <w:t>2017年4月19日－－20日</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000000"/>
          <w:spacing w:val="0"/>
          <w:kern w:val="0"/>
          <w:sz w:val="32"/>
          <w:szCs w:val="32"/>
          <w:lang w:val="en-US" w:eastAsia="zh-CN" w:bidi="ar"/>
        </w:rPr>
        <w:t>面试地点：四川师范大学、成都师范学院</w:t>
      </w:r>
    </w:p>
    <w:p>
      <w:pPr>
        <w:keepNext w:val="0"/>
        <w:keepLines w:val="0"/>
        <w:widowControl/>
        <w:suppressLineNumbers w:val="0"/>
        <w:spacing w:before="0" w:beforeAutospacing="1" w:after="0" w:afterAutospacing="1" w:line="600" w:lineRule="atLeast"/>
        <w:ind w:left="0" w:right="0" w:firstLine="643"/>
        <w:jc w:val="left"/>
        <w:rPr>
          <w:rFonts w:hint="default" w:ascii="瀹嬩綋" w:hAnsi="瀹嬩綋" w:eastAsia="瀹嬩綋" w:cs="瀹嬩綋"/>
          <w:b w:val="0"/>
          <w:i w:val="0"/>
          <w:caps w:val="0"/>
          <w:color w:val="494949"/>
          <w:spacing w:val="0"/>
          <w:sz w:val="18"/>
          <w:szCs w:val="18"/>
        </w:rPr>
      </w:pPr>
      <w:r>
        <w:rPr>
          <w:rStyle w:val="4"/>
          <w:rFonts w:hint="eastAsia" w:ascii="黑体" w:hAnsi="宋体" w:eastAsia="黑体" w:cs="黑体"/>
          <w:i w:val="0"/>
          <w:caps w:val="0"/>
          <w:color w:val="494949"/>
          <w:spacing w:val="0"/>
          <w:kern w:val="0"/>
          <w:sz w:val="32"/>
          <w:szCs w:val="32"/>
          <w:lang w:val="en-US" w:eastAsia="zh-CN" w:bidi="ar"/>
        </w:rPr>
        <w:t>四、考核的形式、内容及计分办法</w:t>
      </w:r>
    </w:p>
    <w:p>
      <w:pPr>
        <w:keepNext w:val="0"/>
        <w:keepLines w:val="0"/>
        <w:widowControl/>
        <w:suppressLineNumbers w:val="0"/>
        <w:spacing w:before="0" w:beforeAutospacing="1" w:after="0" w:afterAutospacing="1" w:line="600" w:lineRule="atLeast"/>
        <w:ind w:left="0" w:right="0" w:firstLine="643"/>
        <w:jc w:val="left"/>
        <w:rPr>
          <w:rFonts w:hint="default" w:ascii="瀹嬩綋" w:hAnsi="瀹嬩綋" w:eastAsia="瀹嬩綋" w:cs="瀹嬩綋"/>
          <w:b w:val="0"/>
          <w:i w:val="0"/>
          <w:caps w:val="0"/>
          <w:color w:val="494949"/>
          <w:spacing w:val="0"/>
          <w:sz w:val="18"/>
          <w:szCs w:val="18"/>
        </w:rPr>
      </w:pPr>
      <w:r>
        <w:rPr>
          <w:rStyle w:val="4"/>
          <w:rFonts w:hint="default" w:ascii="楷体_GB2312" w:hAnsi="瀹嬩綋" w:eastAsia="楷体_GB2312" w:cs="楷体_GB2312"/>
          <w:i w:val="0"/>
          <w:caps w:val="0"/>
          <w:color w:val="494949"/>
          <w:spacing w:val="0"/>
          <w:kern w:val="0"/>
          <w:sz w:val="32"/>
          <w:szCs w:val="32"/>
          <w:lang w:val="en-US" w:eastAsia="zh-CN" w:bidi="ar"/>
        </w:rPr>
        <w:t>（一）考核形式及内容</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考核以现场结构化面试方式进行,主要面试教育公共知识和专业知识，艺体学科专业为技能测试。面试当天，在</w:t>
      </w:r>
      <w:r>
        <w:rPr>
          <w:rFonts w:hint="default" w:ascii="仿宋_GB2312" w:hAnsi="瀹嬩綋" w:eastAsia="仿宋_GB2312" w:cs="仿宋_GB2312"/>
          <w:b w:val="0"/>
          <w:i w:val="0"/>
          <w:caps w:val="0"/>
          <w:color w:val="000000"/>
          <w:spacing w:val="0"/>
          <w:kern w:val="0"/>
          <w:sz w:val="32"/>
          <w:szCs w:val="32"/>
          <w:lang w:val="en-US" w:eastAsia="zh-CN" w:bidi="ar"/>
        </w:rPr>
        <w:t>纪委的监督</w:t>
      </w:r>
      <w:r>
        <w:rPr>
          <w:rFonts w:hint="default" w:ascii="仿宋_GB2312" w:hAnsi="瀹嬩綋" w:eastAsia="仿宋_GB2312" w:cs="仿宋_GB2312"/>
          <w:b w:val="0"/>
          <w:i w:val="0"/>
          <w:caps w:val="0"/>
          <w:color w:val="494949"/>
          <w:spacing w:val="0"/>
          <w:kern w:val="0"/>
          <w:sz w:val="32"/>
          <w:szCs w:val="32"/>
          <w:lang w:val="en-US" w:eastAsia="zh-CN" w:bidi="ar"/>
        </w:rPr>
        <w:t>和县人社局的指导下，现场命题，测试时间由评委组决定。</w:t>
      </w:r>
    </w:p>
    <w:p>
      <w:pPr>
        <w:keepNext w:val="0"/>
        <w:keepLines w:val="0"/>
        <w:widowControl/>
        <w:suppressLineNumbers w:val="0"/>
        <w:spacing w:before="0" w:beforeAutospacing="1" w:after="0" w:afterAutospacing="1" w:line="600" w:lineRule="atLeast"/>
        <w:ind w:left="0" w:right="0" w:firstLine="643"/>
        <w:jc w:val="left"/>
        <w:rPr>
          <w:rFonts w:hint="default" w:ascii="瀹嬩綋" w:hAnsi="瀹嬩綋" w:eastAsia="瀹嬩綋" w:cs="瀹嬩綋"/>
          <w:b w:val="0"/>
          <w:i w:val="0"/>
          <w:caps w:val="0"/>
          <w:color w:val="494949"/>
          <w:spacing w:val="0"/>
          <w:sz w:val="18"/>
          <w:szCs w:val="18"/>
        </w:rPr>
      </w:pPr>
      <w:r>
        <w:rPr>
          <w:rStyle w:val="4"/>
          <w:rFonts w:hint="default" w:ascii="仿宋_GB2312" w:hAnsi="瀹嬩綋" w:eastAsia="仿宋_GB2312" w:cs="仿宋_GB2312"/>
          <w:i w:val="0"/>
          <w:caps w:val="0"/>
          <w:color w:val="494949"/>
          <w:spacing w:val="0"/>
          <w:kern w:val="0"/>
          <w:sz w:val="32"/>
          <w:szCs w:val="32"/>
          <w:lang w:val="en-US" w:eastAsia="zh-CN" w:bidi="ar"/>
        </w:rPr>
        <w:t>1.公共知识面试题。</w:t>
      </w:r>
      <w:r>
        <w:rPr>
          <w:rFonts w:hint="default" w:ascii="仿宋_GB2312" w:hAnsi="瀹嬩綋" w:eastAsia="仿宋_GB2312" w:cs="仿宋_GB2312"/>
          <w:b w:val="0"/>
          <w:i w:val="0"/>
          <w:caps w:val="0"/>
          <w:color w:val="494949"/>
          <w:spacing w:val="0"/>
          <w:kern w:val="0"/>
          <w:sz w:val="32"/>
          <w:szCs w:val="32"/>
          <w:lang w:val="en-US" w:eastAsia="zh-CN" w:bidi="ar"/>
        </w:rPr>
        <w:t>面试题在考核当天由评委现场命题3套，由考生随机抽取1套作为本次的面试考题。答辩时间每人不超过6分钟（含审题时间2分钟）。</w:t>
      </w:r>
    </w:p>
    <w:p>
      <w:pPr>
        <w:keepNext w:val="0"/>
        <w:keepLines w:val="0"/>
        <w:widowControl/>
        <w:suppressLineNumbers w:val="0"/>
        <w:spacing w:before="0" w:beforeAutospacing="1" w:after="0" w:afterAutospacing="1" w:line="600" w:lineRule="atLeast"/>
        <w:ind w:left="0" w:right="0" w:firstLine="643"/>
        <w:jc w:val="left"/>
        <w:rPr>
          <w:rFonts w:hint="default" w:ascii="瀹嬩綋" w:hAnsi="瀹嬩綋" w:eastAsia="瀹嬩綋" w:cs="瀹嬩綋"/>
          <w:b w:val="0"/>
          <w:i w:val="0"/>
          <w:caps w:val="0"/>
          <w:color w:val="494949"/>
          <w:spacing w:val="0"/>
          <w:sz w:val="18"/>
          <w:szCs w:val="18"/>
        </w:rPr>
      </w:pPr>
      <w:r>
        <w:rPr>
          <w:rStyle w:val="4"/>
          <w:rFonts w:hint="default" w:ascii="仿宋_GB2312" w:hAnsi="瀹嬩綋" w:eastAsia="仿宋_GB2312" w:cs="仿宋_GB2312"/>
          <w:i w:val="0"/>
          <w:caps w:val="0"/>
          <w:color w:val="494949"/>
          <w:spacing w:val="0"/>
          <w:kern w:val="0"/>
          <w:sz w:val="32"/>
          <w:szCs w:val="32"/>
          <w:lang w:val="en-US" w:eastAsia="zh-CN" w:bidi="ar"/>
        </w:rPr>
        <w:t>2.</w:t>
      </w:r>
      <w:r>
        <w:rPr>
          <w:rFonts w:hint="default" w:ascii="仿宋_GB2312" w:hAnsi="瀹嬩綋" w:eastAsia="仿宋_GB2312" w:cs="仿宋_GB2312"/>
          <w:i w:val="0"/>
          <w:caps w:val="0"/>
          <w:color w:val="494949"/>
          <w:spacing w:val="0"/>
          <w:kern w:val="0"/>
          <w:sz w:val="32"/>
          <w:szCs w:val="32"/>
          <w:lang w:val="en-US" w:eastAsia="zh-CN" w:bidi="ar"/>
        </w:rPr>
        <w:t> </w:t>
      </w:r>
      <w:r>
        <w:rPr>
          <w:rStyle w:val="4"/>
          <w:rFonts w:hint="default" w:ascii="仿宋_GB2312" w:hAnsi="瀹嬩綋" w:eastAsia="仿宋_GB2312" w:cs="仿宋_GB2312"/>
          <w:i w:val="0"/>
          <w:caps w:val="0"/>
          <w:color w:val="494949"/>
          <w:spacing w:val="0"/>
          <w:kern w:val="0"/>
          <w:sz w:val="32"/>
          <w:szCs w:val="32"/>
          <w:lang w:val="en-US" w:eastAsia="zh-CN" w:bidi="ar"/>
        </w:rPr>
        <w:t>专业知识题</w:t>
      </w:r>
      <w:r>
        <w:rPr>
          <w:rFonts w:hint="default" w:ascii="仿宋_GB2312" w:hAnsi="瀹嬩綋" w:eastAsia="仿宋_GB2312" w:cs="仿宋_GB2312"/>
          <w:b w:val="0"/>
          <w:i w:val="0"/>
          <w:caps w:val="0"/>
          <w:color w:val="494949"/>
          <w:spacing w:val="0"/>
          <w:kern w:val="0"/>
          <w:sz w:val="32"/>
          <w:szCs w:val="32"/>
          <w:lang w:val="en-US" w:eastAsia="zh-CN" w:bidi="ar"/>
        </w:rPr>
        <w:t>。根据现行七年级岗位（</w:t>
      </w:r>
      <w:r>
        <w:rPr>
          <w:rFonts w:hint="default" w:ascii="仿宋_GB2312" w:hAnsi="瀹嬩綋" w:eastAsia="仿宋_GB2312" w:cs="仿宋_GB2312"/>
          <w:b w:val="0"/>
          <w:i w:val="0"/>
          <w:caps w:val="0"/>
          <w:color w:val="000000"/>
          <w:spacing w:val="0"/>
          <w:kern w:val="0"/>
          <w:sz w:val="32"/>
          <w:szCs w:val="32"/>
          <w:lang w:val="en-US" w:eastAsia="zh-CN" w:bidi="ar"/>
        </w:rPr>
        <w:t>华东师大版七年级下册数学；人教版七年级下册历史；人教版七年级下册地理；人教版八年级下册物理；人教版九年级化学下册）学</w:t>
      </w:r>
      <w:r>
        <w:rPr>
          <w:rFonts w:hint="default" w:ascii="仿宋_GB2312" w:hAnsi="瀹嬩綋" w:eastAsia="仿宋_GB2312" w:cs="仿宋_GB2312"/>
          <w:b w:val="0"/>
          <w:i w:val="0"/>
          <w:caps w:val="0"/>
          <w:color w:val="494949"/>
          <w:spacing w:val="0"/>
          <w:kern w:val="0"/>
          <w:sz w:val="32"/>
          <w:szCs w:val="32"/>
          <w:lang w:val="en-US" w:eastAsia="zh-CN" w:bidi="ar"/>
        </w:rPr>
        <w:t>科教材内容现场命题3套，由考生随机抽取1套作为本次的面试考题。测试时间由评委组决定。</w:t>
      </w:r>
    </w:p>
    <w:p>
      <w:pPr>
        <w:keepNext w:val="0"/>
        <w:keepLines w:val="0"/>
        <w:widowControl/>
        <w:suppressLineNumbers w:val="0"/>
        <w:spacing w:before="0" w:beforeAutospacing="1" w:after="0" w:afterAutospacing="1" w:line="600" w:lineRule="atLeast"/>
        <w:ind w:left="0" w:right="0" w:firstLine="643"/>
        <w:jc w:val="left"/>
        <w:rPr>
          <w:rFonts w:hint="default" w:ascii="瀹嬩綋" w:hAnsi="瀹嬩綋" w:eastAsia="瀹嬩綋" w:cs="瀹嬩綋"/>
          <w:b w:val="0"/>
          <w:i w:val="0"/>
          <w:caps w:val="0"/>
          <w:color w:val="494949"/>
          <w:spacing w:val="0"/>
          <w:sz w:val="18"/>
          <w:szCs w:val="18"/>
        </w:rPr>
      </w:pPr>
      <w:r>
        <w:rPr>
          <w:rStyle w:val="4"/>
          <w:rFonts w:hint="default" w:ascii="仿宋_GB2312" w:hAnsi="瀹嬩綋" w:eastAsia="仿宋_GB2312" w:cs="仿宋_GB2312"/>
          <w:i w:val="0"/>
          <w:caps w:val="0"/>
          <w:color w:val="494949"/>
          <w:spacing w:val="0"/>
          <w:kern w:val="0"/>
          <w:sz w:val="32"/>
          <w:szCs w:val="32"/>
          <w:lang w:val="en-US" w:eastAsia="zh-CN" w:bidi="ar"/>
        </w:rPr>
        <w:t>3.专业技能测试</w:t>
      </w:r>
      <w:r>
        <w:rPr>
          <w:rFonts w:hint="default" w:ascii="仿宋_GB2312" w:hAnsi="瀹嬩綋" w:eastAsia="仿宋_GB2312" w:cs="仿宋_GB2312"/>
          <w:b w:val="0"/>
          <w:i w:val="0"/>
          <w:caps w:val="0"/>
          <w:color w:val="494949"/>
          <w:spacing w:val="0"/>
          <w:kern w:val="0"/>
          <w:sz w:val="32"/>
          <w:szCs w:val="32"/>
          <w:lang w:val="en-US" w:eastAsia="zh-CN" w:bidi="ar"/>
        </w:rPr>
        <w:t>。</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（1）学前教育：</w:t>
      </w:r>
    </w:p>
    <w:p>
      <w:pPr>
        <w:keepNext w:val="0"/>
        <w:keepLines w:val="0"/>
        <w:widowControl/>
        <w:suppressLineNumbers w:val="0"/>
        <w:spacing w:before="0" w:beforeAutospacing="1" w:after="0" w:afterAutospacing="1" w:line="600" w:lineRule="atLeast"/>
        <w:ind w:left="0" w:right="0" w:firstLine="643"/>
        <w:jc w:val="left"/>
        <w:rPr>
          <w:rFonts w:hint="default" w:ascii="瀹嬩綋" w:hAnsi="瀹嬩綋" w:eastAsia="瀹嬩綋" w:cs="瀹嬩綋"/>
          <w:b w:val="0"/>
          <w:i w:val="0"/>
          <w:caps w:val="0"/>
          <w:color w:val="494949"/>
          <w:spacing w:val="0"/>
          <w:sz w:val="18"/>
          <w:szCs w:val="18"/>
        </w:rPr>
      </w:pPr>
      <w:r>
        <w:rPr>
          <w:rStyle w:val="4"/>
          <w:rFonts w:hint="default" w:ascii="仿宋_GB2312" w:hAnsi="瀹嬩綋" w:eastAsia="仿宋_GB2312" w:cs="仿宋_GB2312"/>
          <w:i w:val="0"/>
          <w:caps w:val="0"/>
          <w:color w:val="494949"/>
          <w:spacing w:val="0"/>
          <w:kern w:val="0"/>
          <w:sz w:val="32"/>
          <w:szCs w:val="32"/>
          <w:lang w:val="en-US" w:eastAsia="zh-CN" w:bidi="ar"/>
        </w:rPr>
        <w:t>绘画</w:t>
      </w:r>
      <w:r>
        <w:rPr>
          <w:rFonts w:hint="default" w:ascii="仿宋_GB2312" w:hAnsi="瀹嬩綋" w:eastAsia="仿宋_GB2312" w:cs="仿宋_GB2312"/>
          <w:b w:val="0"/>
          <w:i w:val="0"/>
          <w:caps w:val="0"/>
          <w:color w:val="494949"/>
          <w:spacing w:val="0"/>
          <w:kern w:val="0"/>
          <w:sz w:val="32"/>
          <w:szCs w:val="32"/>
          <w:lang w:val="en-US" w:eastAsia="zh-CN" w:bidi="ar"/>
        </w:rPr>
        <w:t>（考生不带绘画工具）：在教材</w:t>
      </w:r>
      <w:r>
        <w:rPr>
          <w:rFonts w:hint="default" w:ascii="仿宋_GB2312" w:hAnsi="瀹嬩綋" w:eastAsia="仿宋_GB2312" w:cs="仿宋_GB2312"/>
          <w:b w:val="0"/>
          <w:i w:val="0"/>
          <w:caps w:val="0"/>
          <w:color w:val="000000"/>
          <w:spacing w:val="0"/>
          <w:kern w:val="0"/>
          <w:sz w:val="32"/>
          <w:szCs w:val="32"/>
          <w:lang w:val="en-US" w:eastAsia="zh-CN" w:bidi="ar"/>
        </w:rPr>
        <w:t>（四川教育出版社《幼儿园整合式课程中班（下册）》教师用书）</w:t>
      </w:r>
      <w:r>
        <w:rPr>
          <w:rFonts w:hint="default" w:ascii="仿宋_GB2312" w:hAnsi="瀹嬩綋" w:eastAsia="仿宋_GB2312" w:cs="仿宋_GB2312"/>
          <w:b w:val="0"/>
          <w:i w:val="0"/>
          <w:caps w:val="0"/>
          <w:color w:val="494949"/>
          <w:spacing w:val="0"/>
          <w:kern w:val="0"/>
          <w:sz w:val="32"/>
          <w:szCs w:val="32"/>
          <w:lang w:val="en-US" w:eastAsia="zh-CN" w:bidi="ar"/>
        </w:rPr>
        <w:t>中随机抽取1个题目，并由评委现场公布主题画内容，全部考生同时进行测试，考生按照要求在规定时间内完成。</w:t>
      </w:r>
    </w:p>
    <w:p>
      <w:pPr>
        <w:keepNext w:val="0"/>
        <w:keepLines w:val="0"/>
        <w:widowControl/>
        <w:suppressLineNumbers w:val="0"/>
        <w:spacing w:before="0" w:beforeAutospacing="1" w:after="0" w:afterAutospacing="1" w:line="600" w:lineRule="atLeast"/>
        <w:ind w:left="0" w:right="0" w:firstLine="643"/>
        <w:jc w:val="left"/>
        <w:rPr>
          <w:rFonts w:hint="default" w:ascii="瀹嬩綋" w:hAnsi="瀹嬩綋" w:eastAsia="瀹嬩綋" w:cs="瀹嬩綋"/>
          <w:b w:val="0"/>
          <w:i w:val="0"/>
          <w:caps w:val="0"/>
          <w:color w:val="494949"/>
          <w:spacing w:val="0"/>
          <w:sz w:val="18"/>
          <w:szCs w:val="18"/>
        </w:rPr>
      </w:pPr>
      <w:r>
        <w:rPr>
          <w:rStyle w:val="4"/>
          <w:rFonts w:hint="default" w:ascii="仿宋_GB2312" w:hAnsi="瀹嬩綋" w:eastAsia="仿宋_GB2312" w:cs="仿宋_GB2312"/>
          <w:i w:val="0"/>
          <w:caps w:val="0"/>
          <w:color w:val="494949"/>
          <w:spacing w:val="0"/>
          <w:kern w:val="0"/>
          <w:sz w:val="32"/>
          <w:szCs w:val="32"/>
          <w:lang w:val="en-US" w:eastAsia="zh-CN" w:bidi="ar"/>
        </w:rPr>
        <w:t>唱歌</w:t>
      </w:r>
      <w:r>
        <w:rPr>
          <w:rFonts w:hint="default" w:ascii="仿宋_GB2312" w:hAnsi="瀹嬩綋" w:eastAsia="仿宋_GB2312" w:cs="仿宋_GB2312"/>
          <w:b w:val="0"/>
          <w:i w:val="0"/>
          <w:caps w:val="0"/>
          <w:color w:val="494949"/>
          <w:spacing w:val="0"/>
          <w:kern w:val="0"/>
          <w:sz w:val="32"/>
          <w:szCs w:val="32"/>
          <w:lang w:val="en-US" w:eastAsia="zh-CN" w:bidi="ar"/>
        </w:rPr>
        <w:t>（清唱）</w:t>
      </w:r>
      <w:r>
        <w:rPr>
          <w:rStyle w:val="4"/>
          <w:rFonts w:hint="default" w:ascii="仿宋_GB2312" w:hAnsi="瀹嬩綋" w:eastAsia="仿宋_GB2312" w:cs="仿宋_GB2312"/>
          <w:i w:val="0"/>
          <w:caps w:val="0"/>
          <w:color w:val="494949"/>
          <w:spacing w:val="0"/>
          <w:kern w:val="0"/>
          <w:sz w:val="32"/>
          <w:szCs w:val="32"/>
          <w:lang w:val="en-US" w:eastAsia="zh-CN" w:bidi="ar"/>
        </w:rPr>
        <w:t>和舞蹈</w:t>
      </w:r>
      <w:r>
        <w:rPr>
          <w:rFonts w:hint="default" w:ascii="仿宋_GB2312" w:hAnsi="瀹嬩綋" w:eastAsia="仿宋_GB2312" w:cs="仿宋_GB2312"/>
          <w:b w:val="0"/>
          <w:i w:val="0"/>
          <w:caps w:val="0"/>
          <w:color w:val="494949"/>
          <w:spacing w:val="0"/>
          <w:kern w:val="0"/>
          <w:sz w:val="32"/>
          <w:szCs w:val="32"/>
          <w:lang w:val="en-US" w:eastAsia="zh-CN" w:bidi="ar"/>
        </w:rPr>
        <w:t>（无音乐伴奏）：在教材中随机抽取1首歌曲，现场完成规定唱歌；舞蹈由考生自选。两项总时间在4分钟以内完成，考生按照抽签顺序依次在考室外进行准备，时间共为4分钟，即前一考生考试时间就是后一考生的准备时间。</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（2）体育岗位：</w:t>
      </w:r>
      <w:r>
        <w:rPr>
          <w:rStyle w:val="4"/>
          <w:rFonts w:hint="default" w:ascii="仿宋_GB2312" w:hAnsi="瀹嬩綋" w:eastAsia="仿宋_GB2312" w:cs="仿宋_GB2312"/>
          <w:i w:val="0"/>
          <w:caps w:val="0"/>
          <w:color w:val="494949"/>
          <w:spacing w:val="0"/>
          <w:kern w:val="0"/>
          <w:sz w:val="32"/>
          <w:szCs w:val="32"/>
          <w:lang w:val="en-US" w:eastAsia="zh-CN" w:bidi="ar"/>
        </w:rPr>
        <w:t>自喊口令队列操；自选特长展示</w:t>
      </w:r>
      <w:r>
        <w:rPr>
          <w:rFonts w:hint="default" w:ascii="仿宋_GB2312" w:hAnsi="瀹嬩綋" w:eastAsia="仿宋_GB2312" w:cs="仿宋_GB2312"/>
          <w:b w:val="0"/>
          <w:i w:val="0"/>
          <w:caps w:val="0"/>
          <w:color w:val="494949"/>
          <w:spacing w:val="0"/>
          <w:kern w:val="0"/>
          <w:sz w:val="32"/>
          <w:szCs w:val="32"/>
          <w:lang w:val="en-US" w:eastAsia="zh-CN" w:bidi="ar"/>
        </w:rPr>
        <w:t>（不使用器材）。</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（3）音乐岗位：</w:t>
      </w:r>
      <w:r>
        <w:rPr>
          <w:rStyle w:val="4"/>
          <w:rFonts w:hint="default" w:ascii="仿宋_GB2312" w:hAnsi="瀹嬩綋" w:eastAsia="仿宋_GB2312" w:cs="仿宋_GB2312"/>
          <w:i w:val="0"/>
          <w:caps w:val="0"/>
          <w:color w:val="494949"/>
          <w:spacing w:val="0"/>
          <w:kern w:val="0"/>
          <w:sz w:val="32"/>
          <w:szCs w:val="32"/>
          <w:lang w:val="en-US" w:eastAsia="zh-CN" w:bidi="ar"/>
        </w:rPr>
        <w:t>唱歌（清唱）和舞蹈（无音乐伴奏）</w:t>
      </w:r>
      <w:r>
        <w:rPr>
          <w:rFonts w:hint="default" w:ascii="仿宋_GB2312" w:hAnsi="瀹嬩綋" w:eastAsia="仿宋_GB2312" w:cs="仿宋_GB2312"/>
          <w:b w:val="0"/>
          <w:i w:val="0"/>
          <w:caps w:val="0"/>
          <w:color w:val="494949"/>
          <w:spacing w:val="0"/>
          <w:kern w:val="0"/>
          <w:sz w:val="32"/>
          <w:szCs w:val="32"/>
          <w:lang w:val="en-US" w:eastAsia="zh-CN" w:bidi="ar"/>
        </w:rPr>
        <w:t>：在教材</w:t>
      </w:r>
      <w:r>
        <w:rPr>
          <w:rFonts w:hint="default" w:ascii="仿宋_GB2312" w:hAnsi="瀹嬩綋" w:eastAsia="仿宋_GB2312" w:cs="仿宋_GB2312"/>
          <w:b w:val="0"/>
          <w:i w:val="0"/>
          <w:caps w:val="0"/>
          <w:color w:val="000000"/>
          <w:spacing w:val="0"/>
          <w:kern w:val="0"/>
          <w:sz w:val="32"/>
          <w:szCs w:val="32"/>
          <w:lang w:val="en-US" w:eastAsia="zh-CN" w:bidi="ar"/>
        </w:rPr>
        <w:t>（义务教育教科书七年级下册音乐，人音版、川教版）</w:t>
      </w:r>
      <w:r>
        <w:rPr>
          <w:rFonts w:hint="default" w:ascii="仿宋_GB2312" w:hAnsi="瀹嬩綋" w:eastAsia="仿宋_GB2312" w:cs="仿宋_GB2312"/>
          <w:b w:val="0"/>
          <w:i w:val="0"/>
          <w:caps w:val="0"/>
          <w:color w:val="494949"/>
          <w:spacing w:val="0"/>
          <w:kern w:val="0"/>
          <w:sz w:val="32"/>
          <w:szCs w:val="32"/>
          <w:lang w:val="en-US" w:eastAsia="zh-CN" w:bidi="ar"/>
        </w:rPr>
        <w:t>中随机抽取1首歌曲，现场完成规定唱歌；舞蹈由考生自选。两项总时间在4分钟以内完成，考生按照抽签顺序依次在考室外进行准备，时间共为4分钟，即前一考生考试时间就是后一考生的准备时间。</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（4）美术岗位：</w:t>
      </w:r>
      <w:r>
        <w:rPr>
          <w:rStyle w:val="4"/>
          <w:rFonts w:hint="default" w:ascii="仿宋_GB2312" w:hAnsi="瀹嬩綋" w:eastAsia="仿宋_GB2312" w:cs="仿宋_GB2312"/>
          <w:i w:val="0"/>
          <w:caps w:val="0"/>
          <w:color w:val="494949"/>
          <w:spacing w:val="0"/>
          <w:kern w:val="0"/>
          <w:sz w:val="32"/>
          <w:szCs w:val="32"/>
          <w:lang w:val="en-US" w:eastAsia="zh-CN" w:bidi="ar"/>
        </w:rPr>
        <w:t>绘画（考生不带绘画工具）</w:t>
      </w:r>
      <w:r>
        <w:rPr>
          <w:rFonts w:hint="default" w:ascii="仿宋_GB2312" w:hAnsi="瀹嬩綋" w:eastAsia="仿宋_GB2312" w:cs="仿宋_GB2312"/>
          <w:b w:val="0"/>
          <w:i w:val="0"/>
          <w:caps w:val="0"/>
          <w:color w:val="494949"/>
          <w:spacing w:val="0"/>
          <w:kern w:val="0"/>
          <w:sz w:val="32"/>
          <w:szCs w:val="32"/>
          <w:lang w:val="en-US" w:eastAsia="zh-CN" w:bidi="ar"/>
        </w:rPr>
        <w:t>：在教材（</w:t>
      </w:r>
      <w:r>
        <w:rPr>
          <w:rFonts w:hint="default" w:ascii="仿宋_GB2312" w:hAnsi="瀹嬩綋" w:eastAsia="仿宋_GB2312" w:cs="仿宋_GB2312"/>
          <w:b w:val="0"/>
          <w:i w:val="0"/>
          <w:caps w:val="0"/>
          <w:color w:val="000000"/>
          <w:spacing w:val="0"/>
          <w:kern w:val="0"/>
          <w:sz w:val="32"/>
          <w:szCs w:val="32"/>
          <w:lang w:val="en-US" w:eastAsia="zh-CN" w:bidi="ar"/>
        </w:rPr>
        <w:t>义务教育教科书七年级下册美术，人民美术出版社）</w:t>
      </w:r>
      <w:r>
        <w:rPr>
          <w:rFonts w:hint="default" w:ascii="仿宋_GB2312" w:hAnsi="瀹嬩綋" w:eastAsia="仿宋_GB2312" w:cs="仿宋_GB2312"/>
          <w:b w:val="0"/>
          <w:i w:val="0"/>
          <w:caps w:val="0"/>
          <w:color w:val="494949"/>
          <w:spacing w:val="0"/>
          <w:kern w:val="0"/>
          <w:sz w:val="32"/>
          <w:szCs w:val="32"/>
          <w:lang w:val="en-US" w:eastAsia="zh-CN" w:bidi="ar"/>
        </w:rPr>
        <w:t>中随机抽取1个题目，并由评委现场公布主题画内容，全部考生同时进行测试，考生按照要求在规定时间内完成。</w:t>
      </w:r>
    </w:p>
    <w:p>
      <w:pPr>
        <w:keepNext w:val="0"/>
        <w:keepLines w:val="0"/>
        <w:widowControl/>
        <w:suppressLineNumbers w:val="0"/>
        <w:spacing w:before="0" w:beforeAutospacing="1" w:after="0" w:afterAutospacing="1" w:line="600" w:lineRule="atLeast"/>
        <w:ind w:left="0" w:right="0" w:firstLine="643"/>
        <w:jc w:val="left"/>
        <w:rPr>
          <w:rFonts w:hint="default" w:ascii="瀹嬩綋" w:hAnsi="瀹嬩綋" w:eastAsia="瀹嬩綋" w:cs="瀹嬩綋"/>
          <w:b w:val="0"/>
          <w:i w:val="0"/>
          <w:caps w:val="0"/>
          <w:color w:val="494949"/>
          <w:spacing w:val="0"/>
          <w:sz w:val="18"/>
          <w:szCs w:val="18"/>
        </w:rPr>
      </w:pPr>
      <w:r>
        <w:rPr>
          <w:rStyle w:val="4"/>
          <w:rFonts w:hint="default" w:ascii="楷体_GB2312" w:hAnsi="瀹嬩綋" w:eastAsia="楷体_GB2312" w:cs="楷体_GB2312"/>
          <w:i w:val="0"/>
          <w:caps w:val="0"/>
          <w:color w:val="494949"/>
          <w:spacing w:val="0"/>
          <w:kern w:val="0"/>
          <w:sz w:val="32"/>
          <w:szCs w:val="32"/>
          <w:lang w:val="en-US" w:eastAsia="zh-CN" w:bidi="ar"/>
        </w:rPr>
        <w:t>（二）考核计分办法</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面试满分为100分，公共知识40分，专业知识60分。专业技能测试，学前教育：绘画20分、唱歌20分、舞蹈20分；体育学科：自喊口令队列操20分、自选特长展示40分；音乐学科：唱歌30分、舞蹈30分；美术学科：绘画60分。</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综合面试考核成绩低于60分者不予聘用。</w:t>
      </w:r>
    </w:p>
    <w:p>
      <w:pPr>
        <w:keepNext w:val="0"/>
        <w:keepLines w:val="0"/>
        <w:widowControl/>
        <w:suppressLineNumbers w:val="0"/>
        <w:spacing w:before="0" w:beforeAutospacing="1" w:after="0" w:afterAutospacing="1" w:line="600" w:lineRule="atLeast"/>
        <w:ind w:left="0" w:right="0" w:firstLine="643"/>
        <w:jc w:val="left"/>
        <w:rPr>
          <w:rFonts w:hint="default" w:ascii="瀹嬩綋" w:hAnsi="瀹嬩綋" w:eastAsia="瀹嬩綋" w:cs="瀹嬩綋"/>
          <w:b w:val="0"/>
          <w:i w:val="0"/>
          <w:caps w:val="0"/>
          <w:color w:val="494949"/>
          <w:spacing w:val="0"/>
          <w:sz w:val="18"/>
          <w:szCs w:val="18"/>
        </w:rPr>
      </w:pPr>
      <w:r>
        <w:rPr>
          <w:rStyle w:val="4"/>
          <w:rFonts w:hint="eastAsia" w:ascii="黑体" w:hAnsi="宋体" w:eastAsia="黑体" w:cs="黑体"/>
          <w:i w:val="0"/>
          <w:caps w:val="0"/>
          <w:color w:val="494949"/>
          <w:spacing w:val="0"/>
          <w:kern w:val="0"/>
          <w:sz w:val="32"/>
          <w:szCs w:val="32"/>
          <w:lang w:val="en-US" w:eastAsia="zh-CN" w:bidi="ar"/>
        </w:rPr>
        <w:t>五、考核流程</w:t>
      </w:r>
      <w:r>
        <w:rPr>
          <w:rFonts w:hint="default" w:ascii="仿宋_GB2312" w:hAnsi="瀹嬩綋" w:eastAsia="仿宋_GB2312" w:cs="仿宋_GB2312"/>
          <w:b w:val="0"/>
          <w:i w:val="0"/>
          <w:caps w:val="0"/>
          <w:color w:val="494949"/>
          <w:spacing w:val="0"/>
          <w:kern w:val="0"/>
          <w:sz w:val="32"/>
          <w:szCs w:val="32"/>
          <w:lang w:val="en-US" w:eastAsia="zh-CN" w:bidi="ar"/>
        </w:rPr>
        <w:t>（以下流程时间为预计时间，具体时间以考核当天实际情况顺延）</w:t>
      </w:r>
    </w:p>
    <w:p>
      <w:pPr>
        <w:keepNext w:val="0"/>
        <w:keepLines w:val="0"/>
        <w:widowControl/>
        <w:suppressLineNumbers w:val="0"/>
        <w:spacing w:before="0" w:beforeAutospacing="1" w:after="0" w:afterAutospacing="1" w:line="600" w:lineRule="atLeast"/>
        <w:ind w:left="0" w:right="0" w:firstLine="64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（一）招聘前一天下午，在</w:t>
      </w:r>
      <w:r>
        <w:rPr>
          <w:rFonts w:hint="default" w:ascii="仿宋_GB2312" w:hAnsi="瀹嬩綋" w:eastAsia="仿宋_GB2312" w:cs="仿宋_GB2312"/>
          <w:b w:val="0"/>
          <w:i w:val="0"/>
          <w:caps w:val="0"/>
          <w:color w:val="000000"/>
          <w:spacing w:val="0"/>
          <w:kern w:val="0"/>
          <w:sz w:val="32"/>
          <w:szCs w:val="32"/>
          <w:lang w:val="en-US" w:eastAsia="zh-CN" w:bidi="ar"/>
        </w:rPr>
        <w:t>纪检和人社部门的监督指导下，随机在评委库城区专家中抽取评委人选（彝语评委为全县仅有的彝语说写均会的屏边中心校教师黑日里古担任）</w:t>
      </w:r>
      <w:r>
        <w:rPr>
          <w:rFonts w:hint="default" w:ascii="仿宋_GB2312" w:hAnsi="瀹嬩綋" w:eastAsia="仿宋_GB2312" w:cs="仿宋_GB2312"/>
          <w:b w:val="0"/>
          <w:i w:val="0"/>
          <w:caps w:val="0"/>
          <w:color w:val="494949"/>
          <w:spacing w:val="0"/>
          <w:kern w:val="0"/>
          <w:sz w:val="32"/>
          <w:szCs w:val="32"/>
          <w:lang w:val="en-US" w:eastAsia="zh-CN" w:bidi="ar"/>
        </w:rPr>
        <w:t>。</w:t>
      </w:r>
    </w:p>
    <w:p>
      <w:pPr>
        <w:keepNext w:val="0"/>
        <w:keepLines w:val="0"/>
        <w:widowControl/>
        <w:suppressLineNumbers w:val="0"/>
        <w:spacing w:before="0" w:beforeAutospacing="1" w:after="0" w:afterAutospacing="1" w:line="60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（二）</w:t>
      </w:r>
      <w:r>
        <w:rPr>
          <w:rFonts w:hint="default" w:ascii="瀹嬩綋" w:hAnsi="瀹嬩綋" w:eastAsia="瀹嬩綋" w:cs="瀹嬩綋"/>
          <w:b w:val="0"/>
          <w:i w:val="0"/>
          <w:caps w:val="0"/>
          <w:color w:val="494949"/>
          <w:spacing w:val="0"/>
          <w:kern w:val="0"/>
          <w:sz w:val="32"/>
          <w:szCs w:val="32"/>
          <w:lang w:val="en-US" w:eastAsia="zh-CN" w:bidi="ar"/>
        </w:rPr>
        <w:t>8</w:t>
      </w:r>
      <w:r>
        <w:rPr>
          <w:rFonts w:hint="default" w:ascii="仿宋_GB2312" w:hAnsi="瀹嬩綋" w:eastAsia="仿宋_GB2312" w:cs="仿宋_GB2312"/>
          <w:b w:val="0"/>
          <w:i w:val="0"/>
          <w:caps w:val="0"/>
          <w:color w:val="494949"/>
          <w:spacing w:val="0"/>
          <w:kern w:val="0"/>
          <w:sz w:val="32"/>
          <w:szCs w:val="32"/>
          <w:lang w:val="en-US" w:eastAsia="zh-CN" w:bidi="ar"/>
        </w:rPr>
        <w:t>：</w:t>
      </w:r>
      <w:r>
        <w:rPr>
          <w:rFonts w:hint="default" w:ascii="瀹嬩綋" w:hAnsi="瀹嬩綋" w:eastAsia="瀹嬩綋" w:cs="瀹嬩綋"/>
          <w:b w:val="0"/>
          <w:i w:val="0"/>
          <w:caps w:val="0"/>
          <w:color w:val="494949"/>
          <w:spacing w:val="0"/>
          <w:kern w:val="0"/>
          <w:sz w:val="32"/>
          <w:szCs w:val="32"/>
          <w:lang w:val="en-US" w:eastAsia="zh-CN" w:bidi="ar"/>
        </w:rPr>
        <w:t>30</w:t>
      </w:r>
      <w:r>
        <w:rPr>
          <w:rFonts w:hint="default" w:ascii="仿宋_GB2312" w:hAnsi="瀹嬩綋" w:eastAsia="仿宋_GB2312" w:cs="仿宋_GB2312"/>
          <w:b w:val="0"/>
          <w:i w:val="0"/>
          <w:caps w:val="0"/>
          <w:color w:val="494949"/>
          <w:spacing w:val="0"/>
          <w:kern w:val="0"/>
          <w:sz w:val="32"/>
          <w:szCs w:val="32"/>
          <w:lang w:val="en-US" w:eastAsia="zh-CN" w:bidi="ar"/>
        </w:rPr>
        <w:t>，考核组成员到达指定考核地点，随即将通讯工具交监督员。</w:t>
      </w:r>
    </w:p>
    <w:p>
      <w:pPr>
        <w:keepNext w:val="0"/>
        <w:keepLines w:val="0"/>
        <w:widowControl/>
        <w:suppressLineNumbers w:val="0"/>
        <w:spacing w:before="0" w:beforeAutospacing="1" w:after="0" w:afterAutospacing="1" w:line="60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（三）</w:t>
      </w:r>
      <w:r>
        <w:rPr>
          <w:rFonts w:hint="default" w:ascii="瀹嬩綋" w:hAnsi="瀹嬩綋" w:eastAsia="瀹嬩綋" w:cs="瀹嬩綋"/>
          <w:b w:val="0"/>
          <w:i w:val="0"/>
          <w:caps w:val="0"/>
          <w:color w:val="494949"/>
          <w:spacing w:val="0"/>
          <w:kern w:val="0"/>
          <w:sz w:val="32"/>
          <w:szCs w:val="32"/>
          <w:lang w:val="en-US" w:eastAsia="zh-CN" w:bidi="ar"/>
        </w:rPr>
        <w:t>8</w:t>
      </w:r>
      <w:r>
        <w:rPr>
          <w:rFonts w:hint="default" w:ascii="仿宋_GB2312" w:hAnsi="瀹嬩綋" w:eastAsia="仿宋_GB2312" w:cs="仿宋_GB2312"/>
          <w:b w:val="0"/>
          <w:i w:val="0"/>
          <w:caps w:val="0"/>
          <w:color w:val="494949"/>
          <w:spacing w:val="0"/>
          <w:kern w:val="0"/>
          <w:sz w:val="32"/>
          <w:szCs w:val="32"/>
          <w:lang w:val="en-US" w:eastAsia="zh-CN" w:bidi="ar"/>
        </w:rPr>
        <w:t>：</w:t>
      </w:r>
      <w:r>
        <w:rPr>
          <w:rFonts w:hint="default" w:ascii="瀹嬩綋" w:hAnsi="瀹嬩綋" w:eastAsia="瀹嬩綋" w:cs="瀹嬩綋"/>
          <w:b w:val="0"/>
          <w:i w:val="0"/>
          <w:caps w:val="0"/>
          <w:color w:val="494949"/>
          <w:spacing w:val="0"/>
          <w:kern w:val="0"/>
          <w:sz w:val="32"/>
          <w:szCs w:val="32"/>
          <w:lang w:val="en-US" w:eastAsia="zh-CN" w:bidi="ar"/>
        </w:rPr>
        <w:t>40</w:t>
      </w:r>
      <w:r>
        <w:rPr>
          <w:rFonts w:hint="default" w:ascii="仿宋_GB2312" w:hAnsi="瀹嬩綋" w:eastAsia="仿宋_GB2312" w:cs="仿宋_GB2312"/>
          <w:b w:val="0"/>
          <w:i w:val="0"/>
          <w:caps w:val="0"/>
          <w:color w:val="494949"/>
          <w:spacing w:val="0"/>
          <w:kern w:val="0"/>
          <w:sz w:val="32"/>
          <w:szCs w:val="32"/>
          <w:lang w:val="en-US" w:eastAsia="zh-CN" w:bidi="ar"/>
        </w:rPr>
        <w:t>，参加考核的考生到达候考室，工作人员逐个核对</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考生身份后宣布考生考核纪律，在</w:t>
      </w:r>
      <w:r>
        <w:rPr>
          <w:rFonts w:hint="default" w:ascii="仿宋_GB2312" w:hAnsi="瀹嬩綋" w:eastAsia="仿宋_GB2312" w:cs="仿宋_GB2312"/>
          <w:b w:val="0"/>
          <w:i w:val="0"/>
          <w:caps w:val="0"/>
          <w:color w:val="000000"/>
          <w:spacing w:val="0"/>
          <w:kern w:val="0"/>
          <w:sz w:val="32"/>
          <w:szCs w:val="32"/>
          <w:lang w:val="en-US" w:eastAsia="zh-CN" w:bidi="ar"/>
        </w:rPr>
        <w:t>纪检和</w:t>
      </w:r>
      <w:r>
        <w:rPr>
          <w:rFonts w:hint="default" w:ascii="仿宋_GB2312" w:hAnsi="瀹嬩綋" w:eastAsia="仿宋_GB2312" w:cs="仿宋_GB2312"/>
          <w:b w:val="0"/>
          <w:i w:val="0"/>
          <w:caps w:val="0"/>
          <w:color w:val="494949"/>
          <w:spacing w:val="0"/>
          <w:kern w:val="0"/>
          <w:sz w:val="32"/>
          <w:szCs w:val="32"/>
          <w:lang w:val="en-US" w:eastAsia="zh-CN" w:bidi="ar"/>
        </w:rPr>
        <w:t>人社部门的监督指导下按招聘岗位抽签确定考生考核顺序，并将抽签结果进行登记。</w:t>
      </w:r>
    </w:p>
    <w:p>
      <w:pPr>
        <w:keepNext w:val="0"/>
        <w:keepLines w:val="0"/>
        <w:widowControl/>
        <w:suppressLineNumbers w:val="0"/>
        <w:spacing w:before="0" w:beforeAutospacing="1" w:after="0" w:afterAutospacing="1" w:line="60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（四）</w:t>
      </w:r>
      <w:r>
        <w:rPr>
          <w:rFonts w:hint="default" w:ascii="瀹嬩綋" w:hAnsi="瀹嬩綋" w:eastAsia="瀹嬩綋" w:cs="瀹嬩綋"/>
          <w:b w:val="0"/>
          <w:i w:val="0"/>
          <w:caps w:val="0"/>
          <w:color w:val="494949"/>
          <w:spacing w:val="0"/>
          <w:kern w:val="0"/>
          <w:sz w:val="32"/>
          <w:szCs w:val="32"/>
          <w:lang w:val="en-US" w:eastAsia="zh-CN" w:bidi="ar"/>
        </w:rPr>
        <w:t>9</w:t>
      </w:r>
      <w:r>
        <w:rPr>
          <w:rFonts w:hint="default" w:ascii="仿宋_GB2312" w:hAnsi="瀹嬩綋" w:eastAsia="仿宋_GB2312" w:cs="仿宋_GB2312"/>
          <w:b w:val="0"/>
          <w:i w:val="0"/>
          <w:caps w:val="0"/>
          <w:color w:val="494949"/>
          <w:spacing w:val="0"/>
          <w:kern w:val="0"/>
          <w:sz w:val="32"/>
          <w:szCs w:val="32"/>
          <w:lang w:val="en-US" w:eastAsia="zh-CN" w:bidi="ar"/>
        </w:rPr>
        <w:t>：</w:t>
      </w:r>
      <w:r>
        <w:rPr>
          <w:rFonts w:hint="default" w:ascii="瀹嬩綋" w:hAnsi="瀹嬩綋" w:eastAsia="瀹嬩綋" w:cs="瀹嬩綋"/>
          <w:b w:val="0"/>
          <w:i w:val="0"/>
          <w:caps w:val="0"/>
          <w:color w:val="494949"/>
          <w:spacing w:val="0"/>
          <w:kern w:val="0"/>
          <w:sz w:val="32"/>
          <w:szCs w:val="32"/>
          <w:lang w:val="en-US" w:eastAsia="zh-CN" w:bidi="ar"/>
        </w:rPr>
        <w:t>00</w:t>
      </w:r>
      <w:r>
        <w:rPr>
          <w:rFonts w:hint="default" w:ascii="仿宋_GB2312" w:hAnsi="瀹嬩綋" w:eastAsia="仿宋_GB2312" w:cs="仿宋_GB2312"/>
          <w:b w:val="0"/>
          <w:i w:val="0"/>
          <w:caps w:val="0"/>
          <w:color w:val="494949"/>
          <w:spacing w:val="0"/>
          <w:kern w:val="0"/>
          <w:sz w:val="32"/>
          <w:szCs w:val="32"/>
          <w:lang w:val="en-US" w:eastAsia="zh-CN" w:bidi="ar"/>
        </w:rPr>
        <w:t>，评委出题，然后再抽取考试题目。</w:t>
      </w:r>
    </w:p>
    <w:p>
      <w:pPr>
        <w:keepNext w:val="0"/>
        <w:keepLines w:val="0"/>
        <w:widowControl/>
        <w:suppressLineNumbers w:val="0"/>
        <w:spacing w:before="0" w:beforeAutospacing="1" w:after="0" w:afterAutospacing="1" w:line="60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（五）</w:t>
      </w:r>
      <w:r>
        <w:rPr>
          <w:rFonts w:hint="default" w:ascii="瀹嬩綋" w:hAnsi="瀹嬩綋" w:eastAsia="瀹嬩綋" w:cs="瀹嬩綋"/>
          <w:b w:val="0"/>
          <w:i w:val="0"/>
          <w:caps w:val="0"/>
          <w:color w:val="494949"/>
          <w:spacing w:val="0"/>
          <w:kern w:val="0"/>
          <w:sz w:val="32"/>
          <w:szCs w:val="32"/>
          <w:lang w:val="en-US" w:eastAsia="zh-CN" w:bidi="ar"/>
        </w:rPr>
        <w:t>9</w:t>
      </w:r>
      <w:r>
        <w:rPr>
          <w:rFonts w:hint="default" w:ascii="仿宋_GB2312" w:hAnsi="瀹嬩綋" w:eastAsia="仿宋_GB2312" w:cs="仿宋_GB2312"/>
          <w:b w:val="0"/>
          <w:i w:val="0"/>
          <w:caps w:val="0"/>
          <w:color w:val="494949"/>
          <w:spacing w:val="0"/>
          <w:kern w:val="0"/>
          <w:sz w:val="32"/>
          <w:szCs w:val="32"/>
          <w:lang w:val="en-US" w:eastAsia="zh-CN" w:bidi="ar"/>
        </w:rPr>
        <w:t>：</w:t>
      </w:r>
      <w:r>
        <w:rPr>
          <w:rFonts w:hint="default" w:ascii="瀹嬩綋" w:hAnsi="瀹嬩綋" w:eastAsia="瀹嬩綋" w:cs="瀹嬩綋"/>
          <w:b w:val="0"/>
          <w:i w:val="0"/>
          <w:caps w:val="0"/>
          <w:color w:val="494949"/>
          <w:spacing w:val="0"/>
          <w:kern w:val="0"/>
          <w:sz w:val="32"/>
          <w:szCs w:val="32"/>
          <w:lang w:val="en-US" w:eastAsia="zh-CN" w:bidi="ar"/>
        </w:rPr>
        <w:t>10</w:t>
      </w:r>
      <w:r>
        <w:rPr>
          <w:rFonts w:hint="default" w:ascii="仿宋_GB2312" w:hAnsi="瀹嬩綋" w:eastAsia="仿宋_GB2312" w:cs="仿宋_GB2312"/>
          <w:b w:val="0"/>
          <w:i w:val="0"/>
          <w:caps w:val="0"/>
          <w:color w:val="494949"/>
          <w:spacing w:val="0"/>
          <w:kern w:val="0"/>
          <w:sz w:val="32"/>
          <w:szCs w:val="32"/>
          <w:lang w:val="en-US" w:eastAsia="zh-CN" w:bidi="ar"/>
        </w:rPr>
        <w:t>，评委培训，并明确主评委，评委熟悉评分细则。</w:t>
      </w:r>
    </w:p>
    <w:p>
      <w:pPr>
        <w:keepNext w:val="0"/>
        <w:keepLines w:val="0"/>
        <w:widowControl/>
        <w:suppressLineNumbers w:val="0"/>
        <w:spacing w:before="0" w:beforeAutospacing="1" w:after="0" w:afterAutospacing="1" w:line="60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（六）</w:t>
      </w:r>
      <w:r>
        <w:rPr>
          <w:rFonts w:hint="default" w:ascii="瀹嬩綋" w:hAnsi="瀹嬩綋" w:eastAsia="瀹嬩綋" w:cs="瀹嬩綋"/>
          <w:b w:val="0"/>
          <w:i w:val="0"/>
          <w:caps w:val="0"/>
          <w:color w:val="494949"/>
          <w:spacing w:val="0"/>
          <w:kern w:val="0"/>
          <w:sz w:val="32"/>
          <w:szCs w:val="32"/>
          <w:lang w:val="en-US" w:eastAsia="zh-CN" w:bidi="ar"/>
        </w:rPr>
        <w:t>9</w:t>
      </w:r>
      <w:r>
        <w:rPr>
          <w:rFonts w:hint="default" w:ascii="仿宋_GB2312" w:hAnsi="瀹嬩綋" w:eastAsia="仿宋_GB2312" w:cs="仿宋_GB2312"/>
          <w:b w:val="0"/>
          <w:i w:val="0"/>
          <w:caps w:val="0"/>
          <w:color w:val="494949"/>
          <w:spacing w:val="0"/>
          <w:kern w:val="0"/>
          <w:sz w:val="32"/>
          <w:szCs w:val="32"/>
          <w:lang w:val="en-US" w:eastAsia="zh-CN" w:bidi="ar"/>
        </w:rPr>
        <w:t>：</w:t>
      </w:r>
      <w:r>
        <w:rPr>
          <w:rFonts w:hint="default" w:ascii="瀹嬩綋" w:hAnsi="瀹嬩綋" w:eastAsia="瀹嬩綋" w:cs="瀹嬩綋"/>
          <w:b w:val="0"/>
          <w:i w:val="0"/>
          <w:caps w:val="0"/>
          <w:color w:val="494949"/>
          <w:spacing w:val="0"/>
          <w:kern w:val="0"/>
          <w:sz w:val="32"/>
          <w:szCs w:val="32"/>
          <w:lang w:val="en-US" w:eastAsia="zh-CN" w:bidi="ar"/>
        </w:rPr>
        <w:t>30</w:t>
      </w:r>
      <w:r>
        <w:rPr>
          <w:rFonts w:hint="default" w:ascii="仿宋_GB2312" w:hAnsi="瀹嬩綋" w:eastAsia="仿宋_GB2312" w:cs="仿宋_GB2312"/>
          <w:b w:val="0"/>
          <w:i w:val="0"/>
          <w:caps w:val="0"/>
          <w:color w:val="494949"/>
          <w:spacing w:val="0"/>
          <w:kern w:val="0"/>
          <w:sz w:val="32"/>
          <w:szCs w:val="32"/>
          <w:lang w:val="en-US" w:eastAsia="zh-CN" w:bidi="ar"/>
        </w:rPr>
        <w:t>，学科按学生报名的顺序进行考核。同一岗位如有多名考生则按抽签顺序号进行考核。</w:t>
      </w:r>
    </w:p>
    <w:p>
      <w:pPr>
        <w:keepNext w:val="0"/>
        <w:keepLines w:val="0"/>
        <w:widowControl/>
        <w:suppressLineNumbers w:val="0"/>
        <w:spacing w:before="0" w:beforeAutospacing="1" w:after="0" w:afterAutospacing="1" w:line="60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记时员记时，评委根据考生的答题情况逐项打分，工作人员统分汇总计算。</w:t>
      </w:r>
    </w:p>
    <w:p>
      <w:pPr>
        <w:keepNext w:val="0"/>
        <w:keepLines w:val="0"/>
        <w:widowControl/>
        <w:suppressLineNumbers w:val="0"/>
        <w:spacing w:before="0" w:beforeAutospacing="1" w:after="0" w:afterAutospacing="1" w:line="60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（七）考生考核完毕，在指定地点等候，待听取本人成绩后离开考核考场。</w:t>
      </w:r>
    </w:p>
    <w:p>
      <w:pPr>
        <w:keepNext w:val="0"/>
        <w:keepLines w:val="0"/>
        <w:widowControl/>
        <w:suppressLineNumbers w:val="0"/>
        <w:spacing w:before="0" w:beforeAutospacing="1" w:after="0" w:afterAutospacing="1" w:line="60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（八）通知考生相关事项后离开考场。</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附件3</w:t>
      </w:r>
    </w:p>
    <w:p>
      <w:pPr>
        <w:keepNext w:val="0"/>
        <w:keepLines w:val="0"/>
        <w:widowControl/>
        <w:suppressLineNumbers w:val="0"/>
        <w:spacing w:before="0" w:beforeAutospacing="1" w:after="0" w:afterAutospacing="1" w:line="240" w:lineRule="auto"/>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36"/>
          <w:szCs w:val="36"/>
          <w:lang w:val="en-US" w:eastAsia="zh-CN" w:bidi="ar"/>
        </w:rPr>
        <w:t>宜宾市2018年省属免师生报名信息表（第一轮）</w:t>
      </w:r>
    </w:p>
    <w:tbl>
      <w:tblPr>
        <w:tblW w:w="8516" w:type="dxa"/>
        <w:jc w:val="center"/>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369"/>
        <w:gridCol w:w="1082"/>
        <w:gridCol w:w="1042"/>
        <w:gridCol w:w="1602"/>
        <w:gridCol w:w="1685"/>
        <w:gridCol w:w="182"/>
        <w:gridCol w:w="155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08" w:hRule="atLeast"/>
          <w:jc w:val="center"/>
        </w:trPr>
        <w:tc>
          <w:tcPr>
            <w:tcW w:w="1369" w:type="dxa"/>
            <w:tcBorders>
              <w:top w:val="inset" w:color="000000" w:sz="8" w:space="0"/>
              <w:left w:val="inset" w:color="000000" w:sz="8" w:space="0"/>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center"/>
            </w:pPr>
            <w:r>
              <w:rPr>
                <w:rFonts w:hint="default" w:ascii="仿宋_GB2312" w:eastAsia="仿宋_GB2312" w:cs="仿宋_GB2312" w:hAnsiTheme="minorHAnsi"/>
                <w:color w:val="000000"/>
                <w:kern w:val="0"/>
                <w:sz w:val="29"/>
                <w:szCs w:val="29"/>
                <w:lang w:val="en-US" w:eastAsia="zh-CN" w:bidi="ar"/>
              </w:rPr>
              <w:t>姓　　名</w:t>
            </w:r>
          </w:p>
        </w:tc>
        <w:tc>
          <w:tcPr>
            <w:tcW w:w="2124" w:type="dxa"/>
            <w:gridSpan w:val="2"/>
            <w:tcBorders>
              <w:top w:val="inset" w:color="000000" w:sz="8" w:space="0"/>
              <w:left w:val="nil"/>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left"/>
            </w:pPr>
            <w:r>
              <w:rPr>
                <w:rFonts w:hint="default" w:ascii="仿宋_GB2312" w:eastAsia="仿宋_GB2312" w:cs="仿宋_GB2312" w:hAnsiTheme="minorHAnsi"/>
                <w:kern w:val="0"/>
                <w:sz w:val="24"/>
                <w:szCs w:val="24"/>
                <w:lang w:val="en-US" w:eastAsia="zh-CN" w:bidi="ar"/>
              </w:rPr>
              <w:t> </w:t>
            </w:r>
          </w:p>
        </w:tc>
        <w:tc>
          <w:tcPr>
            <w:tcW w:w="1602" w:type="dxa"/>
            <w:tcBorders>
              <w:top w:val="inset" w:color="000000" w:sz="8" w:space="0"/>
              <w:left w:val="nil"/>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center"/>
            </w:pPr>
            <w:r>
              <w:rPr>
                <w:rFonts w:hint="default" w:ascii="仿宋_GB2312" w:eastAsia="仿宋_GB2312" w:cs="仿宋_GB2312" w:hAnsiTheme="minorHAnsi"/>
                <w:color w:val="000000"/>
                <w:kern w:val="0"/>
                <w:sz w:val="29"/>
                <w:szCs w:val="29"/>
                <w:lang w:val="en-US" w:eastAsia="zh-CN" w:bidi="ar"/>
              </w:rPr>
              <w:t>性　　别</w:t>
            </w:r>
          </w:p>
        </w:tc>
        <w:tc>
          <w:tcPr>
            <w:tcW w:w="1685" w:type="dxa"/>
            <w:tcBorders>
              <w:top w:val="inset" w:color="000000" w:sz="8" w:space="0"/>
              <w:left w:val="nil"/>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left"/>
            </w:pPr>
            <w:r>
              <w:rPr>
                <w:rFonts w:hint="default" w:ascii="仿宋_GB2312" w:eastAsia="仿宋_GB2312" w:cs="仿宋_GB2312" w:hAnsiTheme="minorHAnsi"/>
                <w:kern w:val="0"/>
                <w:sz w:val="24"/>
                <w:szCs w:val="24"/>
                <w:lang w:val="en-US" w:eastAsia="zh-CN" w:bidi="ar"/>
              </w:rPr>
              <w:t> </w:t>
            </w:r>
          </w:p>
        </w:tc>
        <w:tc>
          <w:tcPr>
            <w:tcW w:w="1736" w:type="dxa"/>
            <w:gridSpan w:val="2"/>
            <w:vMerge w:val="restart"/>
            <w:tcBorders>
              <w:top w:val="inset" w:color="000000" w:sz="8" w:space="0"/>
              <w:left w:val="nil"/>
              <w:bottom w:val="single" w:color="auto"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center"/>
            </w:pPr>
            <w:r>
              <w:rPr>
                <w:rFonts w:hint="default" w:ascii="仿宋_GB2312" w:eastAsia="仿宋_GB2312" w:cs="仿宋_GB2312" w:hAnsiTheme="minorHAnsi"/>
                <w:color w:val="000000"/>
                <w:kern w:val="0"/>
                <w:sz w:val="29"/>
                <w:szCs w:val="29"/>
                <w:lang w:val="en-US" w:eastAsia="zh-CN" w:bidi="ar"/>
              </w:rPr>
              <w:t>照片</w:t>
            </w:r>
          </w:p>
          <w:p>
            <w:pPr>
              <w:keepNext w:val="0"/>
              <w:keepLines w:val="0"/>
              <w:widowControl/>
              <w:suppressLineNumbers w:val="0"/>
              <w:spacing w:before="0" w:beforeAutospacing="1" w:after="0" w:afterAutospacing="1"/>
              <w:ind w:left="0" w:right="0"/>
              <w:jc w:val="center"/>
            </w:pPr>
            <w:r>
              <w:rPr>
                <w:rFonts w:hint="default" w:ascii="仿宋_GB2312" w:eastAsia="仿宋_GB2312" w:cs="仿宋_GB2312" w:hAnsiTheme="minorHAnsi"/>
                <w:color w:val="000000"/>
                <w:kern w:val="0"/>
                <w:sz w:val="29"/>
                <w:szCs w:val="29"/>
                <w:lang w:val="en-US" w:eastAsia="zh-CN" w:bidi="ar"/>
              </w:rPr>
              <w:t>（电子版）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26" w:hRule="atLeast"/>
          <w:jc w:val="center"/>
        </w:trPr>
        <w:tc>
          <w:tcPr>
            <w:tcW w:w="1369" w:type="dxa"/>
            <w:tcBorders>
              <w:top w:val="nil"/>
              <w:left w:val="inset" w:color="000000" w:sz="8" w:space="0"/>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center"/>
            </w:pPr>
            <w:r>
              <w:rPr>
                <w:rFonts w:hint="default" w:ascii="仿宋_GB2312" w:eastAsia="仿宋_GB2312" w:cs="仿宋_GB2312" w:hAnsiTheme="minorHAnsi"/>
                <w:color w:val="000000"/>
                <w:kern w:val="0"/>
                <w:sz w:val="29"/>
                <w:szCs w:val="29"/>
                <w:lang w:val="en-US" w:eastAsia="zh-CN" w:bidi="ar"/>
              </w:rPr>
              <w:t>民　　族</w:t>
            </w:r>
          </w:p>
        </w:tc>
        <w:tc>
          <w:tcPr>
            <w:tcW w:w="2124" w:type="dxa"/>
            <w:gridSpan w:val="2"/>
            <w:tcBorders>
              <w:top w:val="nil"/>
              <w:left w:val="nil"/>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left"/>
            </w:pPr>
            <w:r>
              <w:rPr>
                <w:rFonts w:hint="default" w:ascii="仿宋_GB2312" w:eastAsia="仿宋_GB2312" w:cs="仿宋_GB2312" w:hAnsiTheme="minorHAnsi"/>
                <w:kern w:val="0"/>
                <w:sz w:val="24"/>
                <w:szCs w:val="24"/>
                <w:lang w:val="en-US" w:eastAsia="zh-CN" w:bidi="ar"/>
              </w:rPr>
              <w:t> </w:t>
            </w:r>
          </w:p>
        </w:tc>
        <w:tc>
          <w:tcPr>
            <w:tcW w:w="1602" w:type="dxa"/>
            <w:tcBorders>
              <w:top w:val="nil"/>
              <w:left w:val="nil"/>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center"/>
            </w:pPr>
            <w:r>
              <w:rPr>
                <w:rFonts w:hint="default" w:ascii="仿宋_GB2312" w:eastAsia="仿宋_GB2312" w:cs="仿宋_GB2312" w:hAnsiTheme="minorHAnsi"/>
                <w:color w:val="000000"/>
                <w:kern w:val="0"/>
                <w:sz w:val="29"/>
                <w:szCs w:val="29"/>
                <w:lang w:val="en-US" w:eastAsia="zh-CN" w:bidi="ar"/>
              </w:rPr>
              <w:t>出生年月</w:t>
            </w:r>
          </w:p>
        </w:tc>
        <w:tc>
          <w:tcPr>
            <w:tcW w:w="1685" w:type="dxa"/>
            <w:tcBorders>
              <w:top w:val="nil"/>
              <w:left w:val="nil"/>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left"/>
            </w:pPr>
            <w:r>
              <w:rPr>
                <w:rFonts w:hint="default" w:ascii="仿宋_GB2312" w:eastAsia="仿宋_GB2312" w:cs="仿宋_GB2312" w:hAnsiTheme="minorHAnsi"/>
                <w:kern w:val="0"/>
                <w:sz w:val="24"/>
                <w:szCs w:val="24"/>
                <w:lang w:val="en-US" w:eastAsia="zh-CN" w:bidi="ar"/>
              </w:rPr>
              <w:t> </w:t>
            </w:r>
          </w:p>
        </w:tc>
        <w:tc>
          <w:tcPr>
            <w:tcW w:w="1736" w:type="dxa"/>
            <w:gridSpan w:val="2"/>
            <w:vMerge w:val="continue"/>
            <w:tcBorders>
              <w:top w:val="inset" w:color="000000" w:sz="8" w:space="0"/>
              <w:left w:val="nil"/>
              <w:bottom w:val="single" w:color="auto" w:sz="8" w:space="0"/>
              <w:right w:val="inset" w:color="000000" w:sz="8" w:space="0"/>
            </w:tcBorders>
            <w:shd w:val="clear"/>
            <w:tcMar>
              <w:top w:w="15" w:type="dxa"/>
              <w:left w:w="105" w:type="dxa"/>
              <w:bottom w:w="15" w:type="dxa"/>
              <w:right w:w="105"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26" w:hRule="atLeast"/>
          <w:jc w:val="center"/>
        </w:trPr>
        <w:tc>
          <w:tcPr>
            <w:tcW w:w="1369" w:type="dxa"/>
            <w:tcBorders>
              <w:top w:val="nil"/>
              <w:left w:val="inset" w:color="000000" w:sz="8" w:space="0"/>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center"/>
            </w:pPr>
            <w:r>
              <w:rPr>
                <w:rFonts w:hint="default" w:ascii="仿宋_GB2312" w:eastAsia="仿宋_GB2312" w:cs="仿宋_GB2312" w:hAnsiTheme="minorHAnsi"/>
                <w:color w:val="000000"/>
                <w:kern w:val="0"/>
                <w:sz w:val="29"/>
                <w:szCs w:val="29"/>
                <w:lang w:val="en-US" w:eastAsia="zh-CN" w:bidi="ar"/>
              </w:rPr>
              <w:t>政治面貌</w:t>
            </w:r>
          </w:p>
        </w:tc>
        <w:tc>
          <w:tcPr>
            <w:tcW w:w="2124" w:type="dxa"/>
            <w:gridSpan w:val="2"/>
            <w:tcBorders>
              <w:top w:val="nil"/>
              <w:left w:val="nil"/>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left"/>
            </w:pPr>
            <w:r>
              <w:rPr>
                <w:rFonts w:hint="default" w:ascii="仿宋_GB2312" w:eastAsia="仿宋_GB2312" w:cs="仿宋_GB2312" w:hAnsiTheme="minorHAnsi"/>
                <w:kern w:val="0"/>
                <w:sz w:val="24"/>
                <w:szCs w:val="24"/>
                <w:lang w:val="en-US" w:eastAsia="zh-CN" w:bidi="ar"/>
              </w:rPr>
              <w:t> </w:t>
            </w:r>
          </w:p>
        </w:tc>
        <w:tc>
          <w:tcPr>
            <w:tcW w:w="1602" w:type="dxa"/>
            <w:tcBorders>
              <w:top w:val="nil"/>
              <w:left w:val="nil"/>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center"/>
            </w:pPr>
            <w:r>
              <w:rPr>
                <w:rFonts w:hint="default" w:ascii="仿宋_GB2312" w:eastAsia="仿宋_GB2312" w:cs="仿宋_GB2312" w:hAnsiTheme="minorHAnsi"/>
                <w:color w:val="000000"/>
                <w:kern w:val="0"/>
                <w:sz w:val="29"/>
                <w:szCs w:val="29"/>
                <w:lang w:val="en-US" w:eastAsia="zh-CN" w:bidi="ar"/>
              </w:rPr>
              <w:t>学　　历</w:t>
            </w:r>
          </w:p>
        </w:tc>
        <w:tc>
          <w:tcPr>
            <w:tcW w:w="1685" w:type="dxa"/>
            <w:tcBorders>
              <w:top w:val="nil"/>
              <w:left w:val="nil"/>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left"/>
            </w:pPr>
            <w:r>
              <w:rPr>
                <w:rFonts w:hint="default" w:ascii="仿宋_GB2312" w:eastAsia="仿宋_GB2312" w:cs="仿宋_GB2312" w:hAnsiTheme="minorHAnsi"/>
                <w:kern w:val="0"/>
                <w:sz w:val="24"/>
                <w:szCs w:val="24"/>
                <w:lang w:val="en-US" w:eastAsia="zh-CN" w:bidi="ar"/>
              </w:rPr>
              <w:t> </w:t>
            </w:r>
          </w:p>
        </w:tc>
        <w:tc>
          <w:tcPr>
            <w:tcW w:w="1736" w:type="dxa"/>
            <w:gridSpan w:val="2"/>
            <w:vMerge w:val="continue"/>
            <w:tcBorders>
              <w:top w:val="inset" w:color="000000" w:sz="8" w:space="0"/>
              <w:left w:val="nil"/>
              <w:bottom w:val="single" w:color="auto" w:sz="8" w:space="0"/>
              <w:right w:val="inset" w:color="000000" w:sz="8" w:space="0"/>
            </w:tcBorders>
            <w:shd w:val="clear"/>
            <w:tcMar>
              <w:top w:w="15" w:type="dxa"/>
              <w:left w:w="105" w:type="dxa"/>
              <w:bottom w:w="15" w:type="dxa"/>
              <w:right w:w="105"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26" w:hRule="atLeast"/>
          <w:jc w:val="center"/>
        </w:trPr>
        <w:tc>
          <w:tcPr>
            <w:tcW w:w="1369" w:type="dxa"/>
            <w:tcBorders>
              <w:top w:val="nil"/>
              <w:left w:val="inset" w:color="000000" w:sz="8" w:space="0"/>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center"/>
            </w:pPr>
            <w:r>
              <w:rPr>
                <w:rFonts w:hint="default" w:ascii="仿宋_GB2312" w:eastAsia="仿宋_GB2312" w:cs="仿宋_GB2312" w:hAnsiTheme="minorHAnsi"/>
                <w:color w:val="000000"/>
                <w:kern w:val="0"/>
                <w:sz w:val="29"/>
                <w:szCs w:val="29"/>
                <w:lang w:val="en-US" w:eastAsia="zh-CN" w:bidi="ar"/>
              </w:rPr>
              <w:t>毕业学校</w:t>
            </w:r>
          </w:p>
        </w:tc>
        <w:tc>
          <w:tcPr>
            <w:tcW w:w="2124" w:type="dxa"/>
            <w:gridSpan w:val="2"/>
            <w:tcBorders>
              <w:top w:val="nil"/>
              <w:left w:val="nil"/>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left"/>
            </w:pPr>
            <w:r>
              <w:rPr>
                <w:rFonts w:hint="default" w:ascii="仿宋_GB2312" w:eastAsia="仿宋_GB2312" w:cs="仿宋_GB2312" w:hAnsiTheme="minorHAnsi"/>
                <w:kern w:val="0"/>
                <w:sz w:val="24"/>
                <w:szCs w:val="24"/>
                <w:lang w:val="en-US" w:eastAsia="zh-CN" w:bidi="ar"/>
              </w:rPr>
              <w:t> </w:t>
            </w:r>
          </w:p>
        </w:tc>
        <w:tc>
          <w:tcPr>
            <w:tcW w:w="1602" w:type="dxa"/>
            <w:tcBorders>
              <w:top w:val="nil"/>
              <w:left w:val="nil"/>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center"/>
            </w:pPr>
            <w:r>
              <w:rPr>
                <w:rFonts w:hint="default" w:ascii="仿宋_GB2312" w:eastAsia="仿宋_GB2312" w:cs="仿宋_GB2312" w:hAnsiTheme="minorHAnsi"/>
                <w:color w:val="000000"/>
                <w:kern w:val="0"/>
                <w:sz w:val="29"/>
                <w:szCs w:val="29"/>
                <w:lang w:val="en-US" w:eastAsia="zh-CN" w:bidi="ar"/>
              </w:rPr>
              <w:t>专　　业</w:t>
            </w:r>
          </w:p>
        </w:tc>
        <w:tc>
          <w:tcPr>
            <w:tcW w:w="1685" w:type="dxa"/>
            <w:tcBorders>
              <w:top w:val="nil"/>
              <w:left w:val="nil"/>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left"/>
            </w:pPr>
            <w:r>
              <w:rPr>
                <w:rFonts w:hint="default" w:ascii="仿宋_GB2312" w:eastAsia="仿宋_GB2312" w:cs="仿宋_GB2312" w:hAnsiTheme="minorHAnsi"/>
                <w:kern w:val="0"/>
                <w:sz w:val="24"/>
                <w:szCs w:val="24"/>
                <w:lang w:val="en-US" w:eastAsia="zh-CN" w:bidi="ar"/>
              </w:rPr>
              <w:t> </w:t>
            </w:r>
          </w:p>
        </w:tc>
        <w:tc>
          <w:tcPr>
            <w:tcW w:w="1736" w:type="dxa"/>
            <w:gridSpan w:val="2"/>
            <w:vMerge w:val="continue"/>
            <w:tcBorders>
              <w:top w:val="inset" w:color="000000" w:sz="8" w:space="0"/>
              <w:left w:val="nil"/>
              <w:bottom w:val="single" w:color="auto" w:sz="8" w:space="0"/>
              <w:right w:val="inset" w:color="000000" w:sz="8" w:space="0"/>
            </w:tcBorders>
            <w:shd w:val="clear"/>
            <w:tcMar>
              <w:top w:w="15" w:type="dxa"/>
              <w:left w:w="105" w:type="dxa"/>
              <w:bottom w:w="15" w:type="dxa"/>
              <w:right w:w="105"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26" w:hRule="atLeast"/>
          <w:jc w:val="center"/>
        </w:trPr>
        <w:tc>
          <w:tcPr>
            <w:tcW w:w="1369" w:type="dxa"/>
            <w:tcBorders>
              <w:top w:val="nil"/>
              <w:left w:val="inset" w:color="000000" w:sz="8" w:space="0"/>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center"/>
            </w:pPr>
            <w:r>
              <w:rPr>
                <w:rFonts w:hint="default" w:ascii="仿宋_GB2312" w:eastAsia="仿宋_GB2312" w:cs="仿宋_GB2312" w:hAnsiTheme="minorHAnsi"/>
                <w:color w:val="000000"/>
                <w:kern w:val="0"/>
                <w:sz w:val="29"/>
                <w:szCs w:val="29"/>
                <w:lang w:val="en-US" w:eastAsia="zh-CN" w:bidi="ar"/>
              </w:rPr>
              <w:t>身份证号</w:t>
            </w:r>
          </w:p>
        </w:tc>
        <w:tc>
          <w:tcPr>
            <w:tcW w:w="2124" w:type="dxa"/>
            <w:gridSpan w:val="2"/>
            <w:tcBorders>
              <w:top w:val="nil"/>
              <w:left w:val="nil"/>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left"/>
            </w:pPr>
            <w:r>
              <w:rPr>
                <w:rFonts w:hint="default" w:ascii="仿宋_GB2312" w:eastAsia="仿宋_GB2312" w:cs="仿宋_GB2312" w:hAnsiTheme="minorHAnsi"/>
                <w:kern w:val="0"/>
                <w:sz w:val="24"/>
                <w:szCs w:val="24"/>
                <w:lang w:val="en-US" w:eastAsia="zh-CN" w:bidi="ar"/>
              </w:rPr>
              <w:t> </w:t>
            </w:r>
          </w:p>
        </w:tc>
        <w:tc>
          <w:tcPr>
            <w:tcW w:w="1602" w:type="dxa"/>
            <w:tcBorders>
              <w:top w:val="nil"/>
              <w:left w:val="nil"/>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center"/>
            </w:pPr>
            <w:r>
              <w:rPr>
                <w:rFonts w:hint="default" w:ascii="仿宋_GB2312" w:eastAsia="仿宋_GB2312" w:cs="仿宋_GB2312" w:hAnsiTheme="minorHAnsi"/>
                <w:color w:val="000000"/>
                <w:kern w:val="0"/>
                <w:sz w:val="29"/>
                <w:szCs w:val="29"/>
                <w:lang w:val="en-US" w:eastAsia="zh-CN" w:bidi="ar"/>
              </w:rPr>
              <w:t>手　　机</w:t>
            </w:r>
          </w:p>
        </w:tc>
        <w:tc>
          <w:tcPr>
            <w:tcW w:w="3421" w:type="dxa"/>
            <w:gridSpan w:val="3"/>
            <w:tcBorders>
              <w:top w:val="nil"/>
              <w:left w:val="nil"/>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center"/>
            </w:pPr>
            <w:r>
              <w:rPr>
                <w:rFonts w:hint="default" w:ascii="仿宋_GB2312" w:eastAsia="仿宋_GB2312" w:cs="仿宋_GB2312" w:hAnsiTheme="minorHAnsi"/>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90" w:hRule="atLeast"/>
          <w:jc w:val="center"/>
        </w:trPr>
        <w:tc>
          <w:tcPr>
            <w:tcW w:w="1369" w:type="dxa"/>
            <w:tcBorders>
              <w:top w:val="nil"/>
              <w:left w:val="inset" w:color="000000" w:sz="8" w:space="0"/>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color w:val="000000"/>
                <w:kern w:val="0"/>
                <w:sz w:val="29"/>
                <w:szCs w:val="29"/>
                <w:lang w:val="en-US" w:eastAsia="zh-CN" w:bidi="ar"/>
              </w:rPr>
              <w:t>教师</w:t>
            </w:r>
          </w:p>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color w:val="000000"/>
                <w:kern w:val="0"/>
                <w:sz w:val="29"/>
                <w:szCs w:val="29"/>
                <w:lang w:val="en-US" w:eastAsia="zh-CN" w:bidi="ar"/>
              </w:rPr>
              <w:t>资格证号</w:t>
            </w:r>
          </w:p>
        </w:tc>
        <w:tc>
          <w:tcPr>
            <w:tcW w:w="2124" w:type="dxa"/>
            <w:gridSpan w:val="2"/>
            <w:tcBorders>
              <w:top w:val="nil"/>
              <w:left w:val="nil"/>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line="300" w:lineRule="atLeast"/>
              <w:ind w:left="0" w:right="0"/>
              <w:jc w:val="left"/>
            </w:pPr>
            <w:r>
              <w:rPr>
                <w:rFonts w:hint="default" w:ascii="仿宋_GB2312" w:eastAsia="仿宋_GB2312" w:cs="仿宋_GB2312" w:hAnsiTheme="minorHAnsi"/>
                <w:kern w:val="0"/>
                <w:sz w:val="24"/>
                <w:szCs w:val="24"/>
                <w:lang w:val="en-US" w:eastAsia="zh-CN" w:bidi="ar"/>
              </w:rPr>
              <w:t> </w:t>
            </w:r>
          </w:p>
        </w:tc>
        <w:tc>
          <w:tcPr>
            <w:tcW w:w="1602" w:type="dxa"/>
            <w:tcBorders>
              <w:top w:val="nil"/>
              <w:left w:val="nil"/>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color w:val="000000"/>
                <w:kern w:val="0"/>
                <w:sz w:val="29"/>
                <w:szCs w:val="29"/>
                <w:lang w:val="en-US" w:eastAsia="zh-CN" w:bidi="ar"/>
              </w:rPr>
              <w:t>普通话</w:t>
            </w:r>
          </w:p>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color w:val="000000"/>
                <w:kern w:val="0"/>
                <w:sz w:val="29"/>
                <w:szCs w:val="29"/>
                <w:lang w:val="en-US" w:eastAsia="zh-CN" w:bidi="ar"/>
              </w:rPr>
              <w:t>水平</w:t>
            </w:r>
          </w:p>
        </w:tc>
        <w:tc>
          <w:tcPr>
            <w:tcW w:w="3421" w:type="dxa"/>
            <w:gridSpan w:val="3"/>
            <w:tcBorders>
              <w:top w:val="nil"/>
              <w:left w:val="nil"/>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line="300" w:lineRule="atLeast"/>
              <w:ind w:left="0" w:right="0"/>
              <w:jc w:val="left"/>
            </w:pPr>
            <w:r>
              <w:rPr>
                <w:rFonts w:hint="default" w:ascii="仿宋_GB2312" w:eastAsia="仿宋_GB2312" w:cs="仿宋_GB2312" w:hAnsiTheme="minorHAnsi"/>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26" w:hRule="atLeast"/>
          <w:jc w:val="center"/>
        </w:trPr>
        <w:tc>
          <w:tcPr>
            <w:tcW w:w="3493" w:type="dxa"/>
            <w:gridSpan w:val="3"/>
            <w:tcBorders>
              <w:top w:val="nil"/>
              <w:left w:val="inset" w:color="000000" w:sz="8" w:space="0"/>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center"/>
            </w:pPr>
            <w:r>
              <w:rPr>
                <w:rFonts w:hint="default" w:ascii="仿宋_GB2312" w:eastAsia="仿宋_GB2312" w:cs="仿宋_GB2312" w:hAnsiTheme="minorHAnsi"/>
                <w:color w:val="000000"/>
                <w:kern w:val="0"/>
                <w:sz w:val="29"/>
                <w:szCs w:val="29"/>
                <w:lang w:val="en-US" w:eastAsia="zh-CN" w:bidi="ar"/>
              </w:rPr>
              <w:t>户籍所在地（生源地）</w:t>
            </w:r>
          </w:p>
        </w:tc>
        <w:tc>
          <w:tcPr>
            <w:tcW w:w="5023" w:type="dxa"/>
            <w:gridSpan w:val="4"/>
            <w:tcBorders>
              <w:top w:val="nil"/>
              <w:left w:val="nil"/>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left"/>
            </w:pPr>
            <w:r>
              <w:rPr>
                <w:rFonts w:hint="default" w:ascii="仿宋_GB2312" w:eastAsia="仿宋_GB2312" w:cs="仿宋_GB2312" w:hAnsiTheme="minorHAnsi"/>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07" w:hRule="atLeast"/>
          <w:jc w:val="center"/>
        </w:trPr>
        <w:tc>
          <w:tcPr>
            <w:tcW w:w="1369" w:type="dxa"/>
            <w:vMerge w:val="restart"/>
            <w:tcBorders>
              <w:top w:val="nil"/>
              <w:left w:val="inset" w:color="000000" w:sz="8" w:space="0"/>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center"/>
            </w:pPr>
            <w:r>
              <w:rPr>
                <w:rFonts w:hint="default" w:ascii="仿宋_GB2312" w:eastAsia="仿宋_GB2312" w:cs="仿宋_GB2312" w:hAnsiTheme="minorHAnsi"/>
                <w:color w:val="000000"/>
                <w:kern w:val="0"/>
                <w:sz w:val="29"/>
                <w:szCs w:val="29"/>
                <w:lang w:val="en-US" w:eastAsia="zh-CN" w:bidi="ar"/>
              </w:rPr>
              <w:t>就业志愿</w:t>
            </w:r>
          </w:p>
        </w:tc>
        <w:tc>
          <w:tcPr>
            <w:tcW w:w="1082" w:type="dxa"/>
            <w:tcBorders>
              <w:top w:val="nil"/>
              <w:left w:val="nil"/>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center"/>
            </w:pPr>
            <w:r>
              <w:rPr>
                <w:rFonts w:hint="default" w:ascii="仿宋_GB2312" w:eastAsia="仿宋_GB2312" w:cs="仿宋_GB2312" w:hAnsiTheme="minorHAnsi"/>
                <w:color w:val="000000"/>
                <w:kern w:val="0"/>
                <w:sz w:val="29"/>
                <w:szCs w:val="29"/>
                <w:lang w:val="en-US" w:eastAsia="zh-CN" w:bidi="ar"/>
              </w:rPr>
              <w:t>县（区）</w:t>
            </w:r>
          </w:p>
        </w:tc>
        <w:tc>
          <w:tcPr>
            <w:tcW w:w="4511" w:type="dxa"/>
            <w:gridSpan w:val="4"/>
            <w:tcBorders>
              <w:top w:val="nil"/>
              <w:left w:val="nil"/>
              <w:bottom w:val="inset" w:color="000000" w:sz="8" w:space="0"/>
              <w:right w:val="single" w:color="auto"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center"/>
            </w:pPr>
            <w:r>
              <w:rPr>
                <w:rFonts w:hint="default" w:ascii="仿宋_GB2312" w:eastAsia="仿宋_GB2312" w:cs="仿宋_GB2312" w:hAnsiTheme="minorHAnsi"/>
                <w:color w:val="000000"/>
                <w:kern w:val="0"/>
                <w:sz w:val="29"/>
                <w:szCs w:val="29"/>
                <w:lang w:val="en-US" w:eastAsia="zh-CN" w:bidi="ar"/>
              </w:rPr>
              <w:t>应聘学校（幼儿园）</w:t>
            </w:r>
          </w:p>
        </w:tc>
        <w:tc>
          <w:tcPr>
            <w:tcW w:w="1554" w:type="dxa"/>
            <w:tcBorders>
              <w:top w:val="nil"/>
              <w:left w:val="nil"/>
              <w:bottom w:val="inset" w:color="000000" w:sz="8" w:space="0"/>
              <w:right w:val="inset" w:color="000000" w:sz="8" w:space="0"/>
            </w:tcBorders>
            <w:shd w:val="clear"/>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pPr>
            <w:r>
              <w:rPr>
                <w:rFonts w:hint="default" w:ascii="仿宋_GB2312" w:eastAsia="仿宋_GB2312" w:cs="仿宋_GB2312" w:hAnsiTheme="minorHAnsi"/>
                <w:color w:val="000000"/>
                <w:kern w:val="0"/>
                <w:sz w:val="29"/>
                <w:szCs w:val="29"/>
                <w:lang w:val="en-US" w:eastAsia="zh-CN" w:bidi="ar"/>
              </w:rPr>
              <w:t>应聘岗位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07" w:hRule="atLeast"/>
          <w:jc w:val="center"/>
        </w:trPr>
        <w:tc>
          <w:tcPr>
            <w:tcW w:w="1369" w:type="dxa"/>
            <w:vMerge w:val="continue"/>
            <w:tcBorders>
              <w:top w:val="nil"/>
              <w:left w:val="inset" w:color="000000" w:sz="8" w:space="0"/>
              <w:bottom w:val="inset" w:color="000000" w:sz="8" w:space="0"/>
              <w:right w:val="inset" w:color="000000" w:sz="8" w:space="0"/>
            </w:tcBorders>
            <w:shd w:val="clear"/>
            <w:tcMar>
              <w:top w:w="15" w:type="dxa"/>
              <w:left w:w="105" w:type="dxa"/>
              <w:bottom w:w="15" w:type="dxa"/>
              <w:right w:w="105" w:type="dxa"/>
            </w:tcMar>
            <w:vAlign w:val="center"/>
          </w:tcPr>
          <w:p>
            <w:pPr>
              <w:rPr>
                <w:rFonts w:hint="eastAsia" w:ascii="宋体"/>
                <w:sz w:val="18"/>
                <w:szCs w:val="18"/>
              </w:rPr>
            </w:pPr>
          </w:p>
        </w:tc>
        <w:tc>
          <w:tcPr>
            <w:tcW w:w="1082" w:type="dxa"/>
            <w:tcBorders>
              <w:top w:val="nil"/>
              <w:left w:val="nil"/>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left"/>
            </w:pPr>
            <w:r>
              <w:rPr>
                <w:rFonts w:hint="default" w:ascii="仿宋_GB2312" w:eastAsia="仿宋_GB2312" w:cs="仿宋_GB2312" w:hAnsiTheme="minorHAnsi"/>
                <w:kern w:val="0"/>
                <w:sz w:val="24"/>
                <w:szCs w:val="24"/>
                <w:lang w:val="en-US" w:eastAsia="zh-CN" w:bidi="ar"/>
              </w:rPr>
              <w:t> </w:t>
            </w:r>
          </w:p>
        </w:tc>
        <w:tc>
          <w:tcPr>
            <w:tcW w:w="4511" w:type="dxa"/>
            <w:gridSpan w:val="4"/>
            <w:tcBorders>
              <w:top w:val="nil"/>
              <w:left w:val="nil"/>
              <w:bottom w:val="inset" w:color="000000" w:sz="8" w:space="0"/>
              <w:right w:val="single" w:color="auto"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ind w:left="0" w:right="0"/>
              <w:jc w:val="left"/>
            </w:pPr>
            <w:r>
              <w:rPr>
                <w:rFonts w:hint="default" w:ascii="仿宋_GB2312" w:eastAsia="仿宋_GB2312" w:cs="仿宋_GB2312" w:hAnsiTheme="minorHAnsi"/>
                <w:kern w:val="0"/>
                <w:sz w:val="24"/>
                <w:szCs w:val="24"/>
                <w:lang w:val="en-US" w:eastAsia="zh-CN" w:bidi="ar"/>
              </w:rPr>
              <w:t> </w:t>
            </w:r>
          </w:p>
        </w:tc>
        <w:tc>
          <w:tcPr>
            <w:tcW w:w="1554" w:type="dxa"/>
            <w:tcBorders>
              <w:top w:val="nil"/>
              <w:left w:val="nil"/>
              <w:bottom w:val="inset" w:color="000000" w:sz="8" w:space="0"/>
              <w:right w:val="inset" w:color="000000" w:sz="8" w:space="0"/>
            </w:tcBorders>
            <w:shd w:val="clear"/>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left"/>
            </w:pPr>
            <w:r>
              <w:rPr>
                <w:rFonts w:hint="default" w:ascii="仿宋_GB2312" w:eastAsia="仿宋_GB2312" w:cs="仿宋_GB2312" w:hAnsiTheme="minorHAnsi"/>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381" w:hRule="atLeast"/>
          <w:jc w:val="center"/>
        </w:trPr>
        <w:tc>
          <w:tcPr>
            <w:tcW w:w="1369" w:type="dxa"/>
            <w:tcBorders>
              <w:top w:val="nil"/>
              <w:left w:val="inset" w:color="000000" w:sz="8" w:space="0"/>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color w:val="000000"/>
                <w:kern w:val="0"/>
                <w:sz w:val="29"/>
                <w:szCs w:val="29"/>
                <w:lang w:val="en-US" w:eastAsia="zh-CN" w:bidi="ar"/>
              </w:rPr>
              <w:t>个人获奖</w:t>
            </w:r>
          </w:p>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color w:val="000000"/>
                <w:kern w:val="0"/>
                <w:sz w:val="29"/>
                <w:szCs w:val="29"/>
                <w:lang w:val="en-US" w:eastAsia="zh-CN" w:bidi="ar"/>
              </w:rPr>
              <w:t>情　　况</w:t>
            </w:r>
          </w:p>
        </w:tc>
        <w:tc>
          <w:tcPr>
            <w:tcW w:w="7147" w:type="dxa"/>
            <w:gridSpan w:val="6"/>
            <w:tcBorders>
              <w:top w:val="nil"/>
              <w:left w:val="nil"/>
              <w:bottom w:val="inset" w:color="000000" w:sz="8" w:space="0"/>
              <w:right w:val="inset" w:color="000000" w:sz="8" w:space="0"/>
            </w:tcBorders>
            <w:shd w:val="clear"/>
            <w:tcMar>
              <w:top w:w="15" w:type="dxa"/>
              <w:left w:w="105" w:type="dxa"/>
              <w:bottom w:w="15" w:type="dxa"/>
              <w:right w:w="105" w:type="dxa"/>
            </w:tcMar>
            <w:vAlign w:val="center"/>
          </w:tcPr>
          <w:p>
            <w:pPr>
              <w:keepNext w:val="0"/>
              <w:keepLines w:val="0"/>
              <w:widowControl/>
              <w:suppressLineNumbers w:val="0"/>
              <w:spacing w:before="0" w:beforeAutospacing="1" w:after="0" w:afterAutospacing="1" w:line="300" w:lineRule="atLeast"/>
              <w:ind w:left="0" w:right="0"/>
              <w:jc w:val="left"/>
            </w:pPr>
            <w:r>
              <w:rPr>
                <w:rFonts w:hint="default" w:ascii="仿宋_GB2312" w:eastAsia="仿宋_GB2312" w:cs="仿宋_GB2312" w:hAnsiTheme="minorHAnsi"/>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387" w:hRule="atLeast"/>
          <w:jc w:val="center"/>
        </w:trPr>
        <w:tc>
          <w:tcPr>
            <w:tcW w:w="8516" w:type="dxa"/>
            <w:gridSpan w:val="7"/>
            <w:tcBorders>
              <w:top w:val="nil"/>
              <w:left w:val="inset" w:color="000000" w:sz="8" w:space="0"/>
              <w:bottom w:val="inset" w:color="000000" w:sz="8" w:space="0"/>
              <w:right w:val="inset" w:color="000000" w:sz="8" w:space="0"/>
            </w:tcBorders>
            <w:shd w:val="clear"/>
            <w:tcMar>
              <w:top w:w="15" w:type="dxa"/>
              <w:left w:w="105" w:type="dxa"/>
              <w:bottom w:w="15" w:type="dxa"/>
              <w:right w:w="105" w:type="dxa"/>
            </w:tcMar>
            <w:vAlign w:val="top"/>
          </w:tcPr>
          <w:p>
            <w:pPr>
              <w:keepNext w:val="0"/>
              <w:keepLines w:val="0"/>
              <w:widowControl/>
              <w:suppressLineNumbers w:val="0"/>
              <w:spacing w:before="0" w:beforeAutospacing="1" w:after="0" w:afterAutospacing="1" w:line="300" w:lineRule="atLeast"/>
              <w:ind w:left="0" w:right="0" w:firstLine="510"/>
              <w:jc w:val="left"/>
            </w:pPr>
            <w:r>
              <w:rPr>
                <w:rFonts w:hint="default" w:ascii="仿宋_GB2312" w:eastAsia="仿宋_GB2312" w:cs="仿宋_GB2312" w:hAnsiTheme="minorHAnsi"/>
                <w:color w:val="000000"/>
                <w:kern w:val="0"/>
                <w:sz w:val="29"/>
                <w:szCs w:val="29"/>
                <w:lang w:val="en-US" w:eastAsia="zh-CN" w:bidi="ar"/>
              </w:rPr>
              <w:t> </w:t>
            </w:r>
          </w:p>
          <w:p>
            <w:pPr>
              <w:keepNext w:val="0"/>
              <w:keepLines w:val="0"/>
              <w:widowControl/>
              <w:suppressLineNumbers w:val="0"/>
              <w:spacing w:before="0" w:beforeAutospacing="1" w:after="0" w:afterAutospacing="1" w:line="300" w:lineRule="atLeast"/>
              <w:ind w:left="0" w:right="0" w:firstLine="510"/>
              <w:jc w:val="left"/>
            </w:pPr>
            <w:r>
              <w:rPr>
                <w:rFonts w:hint="default" w:ascii="仿宋_GB2312" w:eastAsia="仿宋_GB2312" w:cs="仿宋_GB2312" w:hAnsiTheme="minorHAnsi"/>
                <w:color w:val="000000"/>
                <w:kern w:val="0"/>
                <w:sz w:val="29"/>
                <w:szCs w:val="29"/>
                <w:lang w:val="en-US" w:eastAsia="zh-CN" w:bidi="ar"/>
              </w:rPr>
              <w:t>经本人确认，所有填报信息真实有效，如有虚假，所引起的一切后果由本人承担。</w:t>
            </w:r>
          </w:p>
          <w:p>
            <w:pPr>
              <w:keepNext w:val="0"/>
              <w:keepLines w:val="0"/>
              <w:widowControl/>
              <w:suppressLineNumbers w:val="0"/>
              <w:spacing w:before="0" w:beforeAutospacing="1" w:after="0" w:afterAutospacing="1" w:line="300" w:lineRule="atLeast"/>
              <w:ind w:left="0" w:right="0" w:firstLine="1668"/>
              <w:jc w:val="left"/>
            </w:pPr>
            <w:r>
              <w:rPr>
                <w:rFonts w:hint="default" w:ascii="仿宋_GB2312" w:eastAsia="仿宋_GB2312" w:cs="仿宋_GB2312" w:hAnsiTheme="minorHAnsi"/>
                <w:color w:val="000000"/>
                <w:kern w:val="0"/>
                <w:sz w:val="29"/>
                <w:szCs w:val="29"/>
                <w:lang w:val="en-US" w:eastAsia="zh-CN" w:bidi="ar"/>
              </w:rPr>
              <w:t>                           </w:t>
            </w:r>
          </w:p>
          <w:p>
            <w:pPr>
              <w:keepNext w:val="0"/>
              <w:keepLines w:val="0"/>
              <w:widowControl/>
              <w:suppressLineNumbers w:val="0"/>
              <w:spacing w:before="0" w:beforeAutospacing="1" w:after="0" w:afterAutospacing="1" w:line="300" w:lineRule="atLeast"/>
              <w:ind w:left="0" w:right="0" w:firstLine="5873"/>
              <w:jc w:val="left"/>
            </w:pPr>
            <w:r>
              <w:rPr>
                <w:rFonts w:hint="default" w:ascii="仿宋_GB2312" w:eastAsia="仿宋_GB2312" w:cs="仿宋_GB2312" w:hAnsiTheme="minorHAnsi"/>
                <w:color w:val="000000"/>
                <w:kern w:val="0"/>
                <w:sz w:val="29"/>
                <w:szCs w:val="29"/>
                <w:lang w:val="en-US" w:eastAsia="zh-CN" w:bidi="ar"/>
              </w:rPr>
              <w:t> 签名：</w:t>
            </w:r>
          </w:p>
          <w:p>
            <w:pPr>
              <w:keepNext w:val="0"/>
              <w:keepLines w:val="0"/>
              <w:widowControl/>
              <w:suppressLineNumbers w:val="0"/>
              <w:spacing w:before="0" w:beforeAutospacing="1" w:after="0" w:afterAutospacing="1" w:line="300" w:lineRule="atLeast"/>
              <w:ind w:left="0" w:right="0" w:firstLine="6653"/>
              <w:jc w:val="left"/>
            </w:pPr>
            <w:r>
              <w:rPr>
                <w:rFonts w:hint="default" w:ascii="仿宋_GB2312" w:eastAsia="仿宋_GB2312" w:cs="仿宋_GB2312" w:hAnsiTheme="minorHAnsi"/>
                <w:color w:val="000000"/>
                <w:kern w:val="0"/>
                <w:sz w:val="29"/>
                <w:szCs w:val="29"/>
                <w:lang w:val="en-US" w:eastAsia="zh-CN" w:bidi="ar"/>
              </w:rPr>
              <w:t>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369"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0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04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60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685"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554"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r>
    </w:tbl>
    <w:p>
      <w:pPr>
        <w:keepNext w:val="0"/>
        <w:keepLines w:val="0"/>
        <w:widowControl/>
        <w:suppressLineNumbers w:val="0"/>
        <w:spacing w:before="0" w:beforeAutospacing="1" w:after="0" w:afterAutospacing="1" w:line="315"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000000"/>
          <w:spacing w:val="0"/>
          <w:kern w:val="0"/>
          <w:sz w:val="18"/>
          <w:szCs w:val="18"/>
          <w:lang w:val="en-US" w:eastAsia="zh-CN" w:bidi="ar"/>
        </w:rPr>
        <w:t>注：1.每名应聘人员限填报一个县（区），每个县（区）内可填报一个招聘岗位。2.将本人近期1寸或1寸半正面免冠照片，通过扫描仪、数码相机等设备制作成电子文件（.JPG或.JPEG格式，分辨率150dpi，大小在20K以内），填写报名信息表时复制到报名表相应位置。3.第一轮考核招聘结束后，立即组织开展第二轮志愿填报和招聘工作，依次类推，直至全部完成此次招聘工作。</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附件4</w:t>
      </w:r>
    </w:p>
    <w:p>
      <w:pPr>
        <w:keepNext w:val="0"/>
        <w:keepLines w:val="0"/>
        <w:widowControl/>
        <w:suppressLineNumbers w:val="0"/>
        <w:spacing w:before="0" w:beforeAutospacing="1" w:after="0" w:afterAutospacing="1" w:line="240" w:lineRule="auto"/>
        <w:ind w:left="0" w:right="0" w:firstLine="0"/>
        <w:jc w:val="center"/>
        <w:rPr>
          <w:rFonts w:hint="default" w:ascii="瀹嬩綋" w:hAnsi="瀹嬩綋" w:eastAsia="瀹嬩綋" w:cs="瀹嬩綋"/>
          <w:b w:val="0"/>
          <w:i w:val="0"/>
          <w:caps w:val="0"/>
          <w:color w:val="494949"/>
          <w:spacing w:val="0"/>
          <w:sz w:val="18"/>
          <w:szCs w:val="18"/>
        </w:rPr>
      </w:pPr>
      <w:r>
        <w:rPr>
          <w:rFonts w:hint="eastAsia" w:ascii="方正小标宋简体" w:hAnsi="方正小标宋简体" w:eastAsia="方正小标宋简体" w:cs="方正小标宋简体"/>
          <w:b w:val="0"/>
          <w:i w:val="0"/>
          <w:caps w:val="0"/>
          <w:color w:val="494949"/>
          <w:spacing w:val="0"/>
          <w:kern w:val="0"/>
          <w:sz w:val="36"/>
          <w:szCs w:val="36"/>
          <w:lang w:val="en-US" w:eastAsia="zh-CN" w:bidi="ar"/>
        </w:rPr>
        <w:t>市、县（区）两级教育部门联系方式一览表</w:t>
      </w:r>
    </w:p>
    <w:tbl>
      <w:tblPr>
        <w:tblW w:w="8520" w:type="dxa"/>
        <w:jc w:val="center"/>
        <w:tblInd w:w="1" w:type="dxa"/>
        <w:shd w:val="clear"/>
        <w:tblLayout w:type="fixed"/>
        <w:tblCellMar>
          <w:top w:w="0" w:type="dxa"/>
          <w:left w:w="0" w:type="dxa"/>
          <w:bottom w:w="0" w:type="dxa"/>
          <w:right w:w="0" w:type="dxa"/>
        </w:tblCellMar>
      </w:tblPr>
      <w:tblGrid>
        <w:gridCol w:w="938"/>
        <w:gridCol w:w="732"/>
        <w:gridCol w:w="4845"/>
        <w:gridCol w:w="2005"/>
      </w:tblGrid>
      <w:tr>
        <w:tblPrEx>
          <w:shd w:val="clear"/>
          <w:tblLayout w:type="fixed"/>
          <w:tblCellMar>
            <w:top w:w="0" w:type="dxa"/>
            <w:left w:w="0" w:type="dxa"/>
            <w:bottom w:w="0" w:type="dxa"/>
            <w:right w:w="0" w:type="dxa"/>
          </w:tblCellMar>
        </w:tblPrEx>
        <w:trPr>
          <w:trHeight w:val="761" w:hRule="atLeast"/>
          <w:jc w:val="center"/>
        </w:trPr>
        <w:tc>
          <w:tcPr>
            <w:tcW w:w="938"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400" w:lineRule="atLeast"/>
              <w:ind w:left="0" w:right="0"/>
              <w:jc w:val="center"/>
            </w:pPr>
            <w:r>
              <w:rPr>
                <w:rFonts w:hint="eastAsia" w:ascii="黑体" w:hAnsi="宋体" w:eastAsia="黑体" w:cs="黑体"/>
                <w:kern w:val="0"/>
                <w:sz w:val="32"/>
                <w:szCs w:val="32"/>
                <w:lang w:val="en-US" w:eastAsia="zh-CN" w:bidi="ar"/>
              </w:rPr>
              <w:t>市、县（区）教育部门</w:t>
            </w:r>
          </w:p>
        </w:tc>
        <w:tc>
          <w:tcPr>
            <w:tcW w:w="732"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400" w:lineRule="atLeast"/>
              <w:ind w:left="0" w:right="0"/>
              <w:jc w:val="center"/>
            </w:pPr>
            <w:r>
              <w:rPr>
                <w:rFonts w:hint="eastAsia" w:ascii="黑体" w:hAnsi="宋体" w:eastAsia="黑体" w:cs="黑体"/>
                <w:kern w:val="0"/>
                <w:sz w:val="32"/>
                <w:szCs w:val="32"/>
                <w:lang w:val="en-US" w:eastAsia="zh-CN" w:bidi="ar"/>
              </w:rPr>
              <w:t>联系人</w:t>
            </w:r>
          </w:p>
        </w:tc>
        <w:tc>
          <w:tcPr>
            <w:tcW w:w="4845"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400" w:lineRule="atLeast"/>
              <w:ind w:left="0" w:right="0"/>
              <w:jc w:val="center"/>
            </w:pPr>
            <w:r>
              <w:rPr>
                <w:rFonts w:hint="eastAsia" w:ascii="黑体" w:hAnsi="宋体" w:eastAsia="黑体" w:cs="黑体"/>
                <w:kern w:val="0"/>
                <w:sz w:val="32"/>
                <w:szCs w:val="32"/>
                <w:lang w:val="en-US" w:eastAsia="zh-CN" w:bidi="ar"/>
              </w:rPr>
              <w:t>联系电话</w:t>
            </w:r>
          </w:p>
        </w:tc>
        <w:tc>
          <w:tcPr>
            <w:tcW w:w="2005"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400" w:lineRule="atLeast"/>
              <w:ind w:left="0" w:right="0"/>
              <w:jc w:val="center"/>
            </w:pPr>
            <w:r>
              <w:rPr>
                <w:rFonts w:hint="eastAsia" w:ascii="黑体" w:hAnsi="宋体" w:eastAsia="黑体" w:cs="黑体"/>
                <w:kern w:val="0"/>
                <w:sz w:val="32"/>
                <w:szCs w:val="32"/>
                <w:lang w:val="en-US" w:eastAsia="zh-CN" w:bidi="ar"/>
              </w:rPr>
              <w:t>邮箱</w:t>
            </w:r>
          </w:p>
        </w:tc>
      </w:tr>
      <w:tr>
        <w:tblPrEx>
          <w:tblLayout w:type="fixed"/>
          <w:tblCellMar>
            <w:top w:w="0" w:type="dxa"/>
            <w:left w:w="0" w:type="dxa"/>
            <w:bottom w:w="0" w:type="dxa"/>
            <w:right w:w="0" w:type="dxa"/>
          </w:tblCellMar>
        </w:tblPrEx>
        <w:trPr>
          <w:trHeight w:val="809" w:hRule="atLeast"/>
          <w:jc w:val="center"/>
        </w:trPr>
        <w:tc>
          <w:tcPr>
            <w:tcW w:w="93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宜宾市</w:t>
            </w:r>
          </w:p>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教育和体育局</w:t>
            </w:r>
          </w:p>
        </w:tc>
        <w:tc>
          <w:tcPr>
            <w:tcW w:w="7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李曜希</w:t>
            </w:r>
          </w:p>
        </w:tc>
        <w:tc>
          <w:tcPr>
            <w:tcW w:w="484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08318222194</w:t>
            </w:r>
          </w:p>
        </w:tc>
        <w:tc>
          <w:tcPr>
            <w:tcW w:w="200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2507119497@qq.com</w:t>
            </w:r>
          </w:p>
        </w:tc>
      </w:tr>
      <w:tr>
        <w:tblPrEx>
          <w:tblLayout w:type="fixed"/>
          <w:tblCellMar>
            <w:top w:w="0" w:type="dxa"/>
            <w:left w:w="0" w:type="dxa"/>
            <w:bottom w:w="0" w:type="dxa"/>
            <w:right w:w="0" w:type="dxa"/>
          </w:tblCellMar>
        </w:tblPrEx>
        <w:trPr>
          <w:trHeight w:val="809" w:hRule="atLeast"/>
          <w:jc w:val="center"/>
        </w:trPr>
        <w:tc>
          <w:tcPr>
            <w:tcW w:w="93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翠屏区教育局</w:t>
            </w:r>
          </w:p>
        </w:tc>
        <w:tc>
          <w:tcPr>
            <w:tcW w:w="7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唐宏伟</w:t>
            </w:r>
          </w:p>
        </w:tc>
        <w:tc>
          <w:tcPr>
            <w:tcW w:w="484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08318205965</w:t>
            </w:r>
          </w:p>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08318206177</w:t>
            </w:r>
          </w:p>
        </w:tc>
        <w:tc>
          <w:tcPr>
            <w:tcW w:w="200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color w:val="494949"/>
                <w:kern w:val="0"/>
                <w:sz w:val="28"/>
                <w:szCs w:val="28"/>
                <w:u w:val="none"/>
                <w:lang w:val="en-US" w:eastAsia="zh-CN" w:bidi="ar"/>
              </w:rPr>
              <w:fldChar w:fldCharType="begin"/>
            </w:r>
            <w:r>
              <w:rPr>
                <w:rFonts w:hint="default" w:ascii="仿宋_GB2312" w:eastAsia="仿宋_GB2312" w:cs="仿宋_GB2312" w:hAnsiTheme="minorHAnsi"/>
                <w:color w:val="494949"/>
                <w:kern w:val="0"/>
                <w:sz w:val="28"/>
                <w:szCs w:val="28"/>
                <w:u w:val="none"/>
                <w:lang w:val="en-US" w:eastAsia="zh-CN" w:bidi="ar"/>
              </w:rPr>
              <w:instrText xml:space="preserve"> HYPERLINK "mailto:809914987@qq.com" </w:instrText>
            </w:r>
            <w:r>
              <w:rPr>
                <w:rFonts w:hint="default" w:ascii="仿宋_GB2312" w:eastAsia="仿宋_GB2312" w:cs="仿宋_GB2312" w:hAnsiTheme="minorHAnsi"/>
                <w:color w:val="494949"/>
                <w:kern w:val="0"/>
                <w:sz w:val="28"/>
                <w:szCs w:val="28"/>
                <w:u w:val="none"/>
                <w:lang w:val="en-US" w:eastAsia="zh-CN" w:bidi="ar"/>
              </w:rPr>
              <w:fldChar w:fldCharType="separate"/>
            </w:r>
            <w:r>
              <w:rPr>
                <w:rStyle w:val="5"/>
                <w:rFonts w:hint="default" w:ascii="仿宋_GB2312" w:eastAsia="仿宋_GB2312" w:cs="仿宋_GB2312"/>
                <w:color w:val="auto"/>
                <w:sz w:val="28"/>
                <w:szCs w:val="28"/>
                <w:u w:val="none"/>
                <w:lang w:val="en-US"/>
              </w:rPr>
              <w:t>809914987@qq.com</w:t>
            </w:r>
            <w:r>
              <w:rPr>
                <w:rFonts w:hint="default" w:ascii="仿宋_GB2312" w:eastAsia="仿宋_GB2312" w:cs="仿宋_GB2312" w:hAnsiTheme="minorHAnsi"/>
                <w:color w:val="494949"/>
                <w:kern w:val="0"/>
                <w:sz w:val="28"/>
                <w:szCs w:val="28"/>
                <w:u w:val="none"/>
                <w:lang w:val="en-US" w:eastAsia="zh-CN" w:bidi="ar"/>
              </w:rPr>
              <w:fldChar w:fldCharType="end"/>
            </w:r>
          </w:p>
        </w:tc>
      </w:tr>
      <w:tr>
        <w:tblPrEx>
          <w:tblLayout w:type="fixed"/>
          <w:tblCellMar>
            <w:top w:w="0" w:type="dxa"/>
            <w:left w:w="0" w:type="dxa"/>
            <w:bottom w:w="0" w:type="dxa"/>
            <w:right w:w="0" w:type="dxa"/>
          </w:tblCellMar>
        </w:tblPrEx>
        <w:trPr>
          <w:trHeight w:val="809" w:hRule="atLeast"/>
          <w:jc w:val="center"/>
        </w:trPr>
        <w:tc>
          <w:tcPr>
            <w:tcW w:w="93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南溪区教育和体育局</w:t>
            </w:r>
          </w:p>
        </w:tc>
        <w:tc>
          <w:tcPr>
            <w:tcW w:w="7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张传精</w:t>
            </w:r>
          </w:p>
        </w:tc>
        <w:tc>
          <w:tcPr>
            <w:tcW w:w="484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13990915582</w:t>
            </w:r>
          </w:p>
        </w:tc>
        <w:tc>
          <w:tcPr>
            <w:tcW w:w="200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1055287411@qq.com</w:t>
            </w:r>
          </w:p>
        </w:tc>
      </w:tr>
      <w:tr>
        <w:tblPrEx>
          <w:tblLayout w:type="fixed"/>
          <w:tblCellMar>
            <w:top w:w="0" w:type="dxa"/>
            <w:left w:w="0" w:type="dxa"/>
            <w:bottom w:w="0" w:type="dxa"/>
            <w:right w:w="0" w:type="dxa"/>
          </w:tblCellMar>
        </w:tblPrEx>
        <w:trPr>
          <w:trHeight w:val="1412" w:hRule="atLeast"/>
          <w:jc w:val="center"/>
        </w:trPr>
        <w:tc>
          <w:tcPr>
            <w:tcW w:w="93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宜宾县教育和体育局</w:t>
            </w:r>
          </w:p>
        </w:tc>
        <w:tc>
          <w:tcPr>
            <w:tcW w:w="7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卢茂林</w:t>
            </w:r>
          </w:p>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彭剑勇</w:t>
            </w:r>
          </w:p>
        </w:tc>
        <w:tc>
          <w:tcPr>
            <w:tcW w:w="484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08316201795</w:t>
            </w:r>
          </w:p>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13568582034</w:t>
            </w:r>
          </w:p>
        </w:tc>
        <w:tc>
          <w:tcPr>
            <w:tcW w:w="200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541622724@qq.com</w:t>
            </w:r>
          </w:p>
        </w:tc>
      </w:tr>
      <w:tr>
        <w:tblPrEx>
          <w:tblLayout w:type="fixed"/>
          <w:tblCellMar>
            <w:top w:w="0" w:type="dxa"/>
            <w:left w:w="0" w:type="dxa"/>
            <w:bottom w:w="0" w:type="dxa"/>
            <w:right w:w="0" w:type="dxa"/>
          </w:tblCellMar>
        </w:tblPrEx>
        <w:trPr>
          <w:trHeight w:val="590" w:hRule="atLeast"/>
          <w:jc w:val="center"/>
        </w:trPr>
        <w:tc>
          <w:tcPr>
            <w:tcW w:w="93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江安县教育局</w:t>
            </w:r>
          </w:p>
        </w:tc>
        <w:tc>
          <w:tcPr>
            <w:tcW w:w="7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肖意学</w:t>
            </w:r>
          </w:p>
        </w:tc>
        <w:tc>
          <w:tcPr>
            <w:tcW w:w="484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13583155050</w:t>
            </w:r>
          </w:p>
        </w:tc>
        <w:tc>
          <w:tcPr>
            <w:tcW w:w="200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30401953@qq.com</w:t>
            </w:r>
          </w:p>
        </w:tc>
      </w:tr>
      <w:tr>
        <w:tblPrEx>
          <w:tblLayout w:type="fixed"/>
          <w:tblCellMar>
            <w:top w:w="0" w:type="dxa"/>
            <w:left w:w="0" w:type="dxa"/>
            <w:bottom w:w="0" w:type="dxa"/>
            <w:right w:w="0" w:type="dxa"/>
          </w:tblCellMar>
        </w:tblPrEx>
        <w:trPr>
          <w:trHeight w:val="1137" w:hRule="atLeast"/>
          <w:jc w:val="center"/>
        </w:trPr>
        <w:tc>
          <w:tcPr>
            <w:tcW w:w="93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长宁县教育体育和文化广电局</w:t>
            </w:r>
          </w:p>
        </w:tc>
        <w:tc>
          <w:tcPr>
            <w:tcW w:w="7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丁国芳</w:t>
            </w:r>
          </w:p>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 </w:t>
            </w:r>
          </w:p>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莫春梅</w:t>
            </w:r>
          </w:p>
        </w:tc>
        <w:tc>
          <w:tcPr>
            <w:tcW w:w="484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08314622523138909256550831787005018683168950</w:t>
            </w:r>
          </w:p>
        </w:tc>
        <w:tc>
          <w:tcPr>
            <w:tcW w:w="200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397267970@qq.com</w:t>
            </w:r>
          </w:p>
        </w:tc>
      </w:tr>
      <w:tr>
        <w:tblPrEx>
          <w:tblLayout w:type="fixed"/>
          <w:tblCellMar>
            <w:top w:w="0" w:type="dxa"/>
            <w:left w:w="0" w:type="dxa"/>
            <w:bottom w:w="0" w:type="dxa"/>
            <w:right w:w="0" w:type="dxa"/>
          </w:tblCellMar>
        </w:tblPrEx>
        <w:trPr>
          <w:trHeight w:val="809" w:hRule="atLeast"/>
          <w:jc w:val="center"/>
        </w:trPr>
        <w:tc>
          <w:tcPr>
            <w:tcW w:w="93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高县教育体育和文化广电局</w:t>
            </w:r>
          </w:p>
        </w:tc>
        <w:tc>
          <w:tcPr>
            <w:tcW w:w="7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熊伟</w:t>
            </w:r>
          </w:p>
        </w:tc>
        <w:tc>
          <w:tcPr>
            <w:tcW w:w="484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08315416946</w:t>
            </w:r>
          </w:p>
        </w:tc>
        <w:tc>
          <w:tcPr>
            <w:tcW w:w="200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278070285@qq.com</w:t>
            </w:r>
          </w:p>
        </w:tc>
      </w:tr>
      <w:tr>
        <w:tblPrEx>
          <w:tblLayout w:type="fixed"/>
          <w:tblCellMar>
            <w:top w:w="0" w:type="dxa"/>
            <w:left w:w="0" w:type="dxa"/>
            <w:bottom w:w="0" w:type="dxa"/>
            <w:right w:w="0" w:type="dxa"/>
          </w:tblCellMar>
        </w:tblPrEx>
        <w:trPr>
          <w:trHeight w:val="855" w:hRule="atLeast"/>
          <w:jc w:val="center"/>
        </w:trPr>
        <w:tc>
          <w:tcPr>
            <w:tcW w:w="93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筠连县教育和文化广电局</w:t>
            </w:r>
          </w:p>
        </w:tc>
        <w:tc>
          <w:tcPr>
            <w:tcW w:w="7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周德洋</w:t>
            </w:r>
          </w:p>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谭  均</w:t>
            </w:r>
          </w:p>
        </w:tc>
        <w:tc>
          <w:tcPr>
            <w:tcW w:w="484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13890932929</w:t>
            </w:r>
          </w:p>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13890957529</w:t>
            </w:r>
          </w:p>
        </w:tc>
        <w:tc>
          <w:tcPr>
            <w:tcW w:w="200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color w:val="494949"/>
                <w:kern w:val="0"/>
                <w:sz w:val="28"/>
                <w:szCs w:val="28"/>
                <w:u w:val="none"/>
                <w:lang w:val="en-US" w:eastAsia="zh-CN" w:bidi="ar"/>
              </w:rPr>
              <w:fldChar w:fldCharType="begin"/>
            </w:r>
            <w:r>
              <w:rPr>
                <w:rFonts w:hint="default" w:ascii="仿宋_GB2312" w:eastAsia="仿宋_GB2312" w:cs="仿宋_GB2312" w:hAnsiTheme="minorHAnsi"/>
                <w:color w:val="494949"/>
                <w:kern w:val="0"/>
                <w:sz w:val="28"/>
                <w:szCs w:val="28"/>
                <w:u w:val="none"/>
                <w:lang w:val="en-US" w:eastAsia="zh-CN" w:bidi="ar"/>
              </w:rPr>
              <w:instrText xml:space="preserve"> HYPERLINK "mailto:Jlxjyjzgg@163.com" </w:instrText>
            </w:r>
            <w:r>
              <w:rPr>
                <w:rFonts w:hint="default" w:ascii="仿宋_GB2312" w:eastAsia="仿宋_GB2312" w:cs="仿宋_GB2312" w:hAnsiTheme="minorHAnsi"/>
                <w:color w:val="494949"/>
                <w:kern w:val="0"/>
                <w:sz w:val="28"/>
                <w:szCs w:val="28"/>
                <w:u w:val="none"/>
                <w:lang w:val="en-US" w:eastAsia="zh-CN" w:bidi="ar"/>
              </w:rPr>
              <w:fldChar w:fldCharType="separate"/>
            </w:r>
            <w:r>
              <w:rPr>
                <w:rStyle w:val="5"/>
                <w:rFonts w:hint="default" w:ascii="仿宋_GB2312" w:eastAsia="仿宋_GB2312" w:cs="仿宋_GB2312"/>
                <w:color w:val="auto"/>
                <w:sz w:val="28"/>
                <w:szCs w:val="28"/>
                <w:u w:val="none"/>
                <w:lang w:val="en-US"/>
              </w:rPr>
              <w:t>Jlxjyjzgg@163.com</w:t>
            </w:r>
            <w:r>
              <w:rPr>
                <w:rFonts w:hint="default" w:ascii="仿宋_GB2312" w:eastAsia="仿宋_GB2312" w:cs="仿宋_GB2312" w:hAnsiTheme="minorHAnsi"/>
                <w:color w:val="494949"/>
                <w:kern w:val="0"/>
                <w:sz w:val="28"/>
                <w:szCs w:val="28"/>
                <w:u w:val="none"/>
                <w:lang w:val="en-US" w:eastAsia="zh-CN" w:bidi="ar"/>
              </w:rPr>
              <w:fldChar w:fldCharType="end"/>
            </w:r>
          </w:p>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注：2018年教师招聘交流群：178075092</w:t>
            </w:r>
          </w:p>
        </w:tc>
      </w:tr>
      <w:tr>
        <w:tblPrEx>
          <w:tblLayout w:type="fixed"/>
          <w:tblCellMar>
            <w:top w:w="0" w:type="dxa"/>
            <w:left w:w="0" w:type="dxa"/>
            <w:bottom w:w="0" w:type="dxa"/>
            <w:right w:w="0" w:type="dxa"/>
          </w:tblCellMar>
        </w:tblPrEx>
        <w:trPr>
          <w:trHeight w:val="809" w:hRule="atLeast"/>
          <w:jc w:val="center"/>
        </w:trPr>
        <w:tc>
          <w:tcPr>
            <w:tcW w:w="93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珙县教育和文化广电局</w:t>
            </w:r>
          </w:p>
        </w:tc>
        <w:tc>
          <w:tcPr>
            <w:tcW w:w="7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何拥其</w:t>
            </w:r>
          </w:p>
        </w:tc>
        <w:tc>
          <w:tcPr>
            <w:tcW w:w="484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08314039865</w:t>
            </w:r>
          </w:p>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15983139961</w:t>
            </w:r>
          </w:p>
        </w:tc>
        <w:tc>
          <w:tcPr>
            <w:tcW w:w="200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gxjyjzgg@163.com</w:t>
            </w:r>
          </w:p>
        </w:tc>
      </w:tr>
      <w:tr>
        <w:tblPrEx>
          <w:tblLayout w:type="fixed"/>
          <w:tblCellMar>
            <w:top w:w="0" w:type="dxa"/>
            <w:left w:w="0" w:type="dxa"/>
            <w:bottom w:w="0" w:type="dxa"/>
            <w:right w:w="0" w:type="dxa"/>
          </w:tblCellMar>
        </w:tblPrEx>
        <w:trPr>
          <w:trHeight w:val="809" w:hRule="atLeast"/>
          <w:jc w:val="center"/>
        </w:trPr>
        <w:tc>
          <w:tcPr>
            <w:tcW w:w="93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兴文县教育体育和文化广电局</w:t>
            </w:r>
          </w:p>
        </w:tc>
        <w:tc>
          <w:tcPr>
            <w:tcW w:w="7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李登华</w:t>
            </w:r>
          </w:p>
        </w:tc>
        <w:tc>
          <w:tcPr>
            <w:tcW w:w="484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13890923037</w:t>
            </w:r>
          </w:p>
        </w:tc>
        <w:tc>
          <w:tcPr>
            <w:tcW w:w="200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308426557@qq.com</w:t>
            </w:r>
          </w:p>
        </w:tc>
      </w:tr>
      <w:tr>
        <w:tblPrEx>
          <w:tblLayout w:type="fixed"/>
          <w:tblCellMar>
            <w:top w:w="0" w:type="dxa"/>
            <w:left w:w="0" w:type="dxa"/>
            <w:bottom w:w="0" w:type="dxa"/>
            <w:right w:w="0" w:type="dxa"/>
          </w:tblCellMar>
        </w:tblPrEx>
        <w:trPr>
          <w:trHeight w:val="819" w:hRule="atLeast"/>
          <w:jc w:val="center"/>
        </w:trPr>
        <w:tc>
          <w:tcPr>
            <w:tcW w:w="93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屏山县教育体育和文化广电局</w:t>
            </w:r>
          </w:p>
        </w:tc>
        <w:tc>
          <w:tcPr>
            <w:tcW w:w="7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徐 莉</w:t>
            </w:r>
          </w:p>
        </w:tc>
        <w:tc>
          <w:tcPr>
            <w:tcW w:w="484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13778915732</w:t>
            </w:r>
          </w:p>
        </w:tc>
        <w:tc>
          <w:tcPr>
            <w:tcW w:w="200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300" w:lineRule="atLeast"/>
              <w:ind w:left="0" w:right="0"/>
              <w:jc w:val="center"/>
            </w:pPr>
            <w:r>
              <w:rPr>
                <w:rFonts w:hint="default" w:ascii="仿宋_GB2312" w:eastAsia="仿宋_GB2312" w:cs="仿宋_GB2312" w:hAnsiTheme="minorHAnsi"/>
                <w:kern w:val="0"/>
                <w:sz w:val="28"/>
                <w:szCs w:val="28"/>
                <w:lang w:val="en-US" w:eastAsia="zh-CN" w:bidi="ar"/>
              </w:rPr>
              <w:t>824067736@qq.com</w:t>
            </w:r>
          </w:p>
        </w:tc>
      </w:tr>
    </w:tbl>
    <w:p>
      <w:pPr>
        <w:keepNext w:val="0"/>
        <w:keepLines w:val="0"/>
        <w:widowControl/>
        <w:suppressLineNumbers w:val="0"/>
        <w:spacing w:before="0" w:beforeAutospacing="1" w:after="0" w:afterAutospacing="1" w:line="6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仿宋_GB2312" w:hAnsi="瀹嬩綋" w:eastAsia="仿宋_GB2312" w:cs="仿宋_GB2312"/>
          <w:b w:val="0"/>
          <w:i w:val="0"/>
          <w:caps w:val="0"/>
          <w:color w:val="494949"/>
          <w:spacing w:val="0"/>
          <w:kern w:val="0"/>
          <w:sz w:val="32"/>
          <w:szCs w:val="32"/>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瀹嬩綋">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230C01"/>
    <w:rsid w:val="55230C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rPr>
      <w:sz w:val="24"/>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2018-04-12T12:39:00Z</dcterms:created>
  <dc:creator>水无鱼</dc:creator>
  <cp:lastModifiedBy>水无鱼</cp:lastModifiedBy>
  <dcterms:modified xsi:type="dcterms:W3CDTF">2018-04-12T12:40:24Z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