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ascii="微软雅黑" w:hAnsi="微软雅黑" w:eastAsia="微软雅黑" w:cs="微软雅黑"/>
          <w:i w:val="0"/>
          <w:caps w:val="0"/>
          <w:color w:val="313131"/>
          <w:spacing w:val="0"/>
          <w:sz w:val="36"/>
          <w:szCs w:val="36"/>
        </w:rPr>
      </w:pPr>
      <w:r>
        <w:rPr>
          <w:rFonts w:hint="eastAsia" w:ascii="微软雅黑" w:hAnsi="微软雅黑" w:eastAsia="微软雅黑" w:cs="微软雅黑"/>
          <w:i w:val="0"/>
          <w:caps w:val="0"/>
          <w:color w:val="313131"/>
          <w:spacing w:val="0"/>
          <w:sz w:val="36"/>
          <w:szCs w:val="36"/>
          <w:bdr w:val="none" w:color="auto" w:sz="0" w:space="0"/>
        </w:rPr>
        <w:t>蓝山县2018年第一批教师招聘公告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ascii="仿宋_GB2312" w:hAnsi="宋体" w:eastAsia="仿宋_GB2312" w:cs="仿宋_GB2312"/>
          <w:b w:val="0"/>
          <w:i w:val="0"/>
          <w:caps w:val="0"/>
          <w:color w:val="333333"/>
          <w:spacing w:val="0"/>
          <w:kern w:val="0"/>
          <w:sz w:val="30"/>
          <w:szCs w:val="30"/>
          <w:bdr w:val="none" w:color="auto" w:sz="0" w:space="0"/>
          <w:lang w:val="en-US" w:eastAsia="zh-CN" w:bidi="ar"/>
        </w:rPr>
        <w:t>根据我县教育教学需要，经请示县委、县政府同意，我县</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2018年分批次面向社会公开招聘教师388名。其中，第一批招聘288名，第二批招聘100名。为做好今年第一批的教师招聘工作，现公告如下：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6"/>
        <w:jc w:val="both"/>
        <w:rPr>
          <w:rFonts w:hint="eastAsia" w:ascii="宋体" w:hAnsi="宋体" w:eastAsia="宋体" w:cs="宋体"/>
          <w:b w:val="0"/>
          <w:i w:val="0"/>
          <w:sz w:val="24"/>
          <w:szCs w:val="24"/>
        </w:rPr>
      </w:pPr>
      <w:r>
        <w:rPr>
          <w:rFonts w:ascii="黑体" w:hAnsi="宋体" w:eastAsia="黑体" w:cs="黑体"/>
          <w:b/>
          <w:i w:val="0"/>
          <w:caps w:val="0"/>
          <w:color w:val="333333"/>
          <w:spacing w:val="0"/>
          <w:kern w:val="0"/>
          <w:sz w:val="30"/>
          <w:szCs w:val="30"/>
          <w:bdr w:val="none" w:color="auto" w:sz="0" w:space="0"/>
          <w:lang w:val="en-US" w:eastAsia="zh-CN" w:bidi="ar"/>
        </w:rPr>
        <w:t>一、招聘计划（第一批，</w:t>
      </w:r>
      <w:r>
        <w:rPr>
          <w:rFonts w:hint="eastAsia" w:ascii="黑体" w:hAnsi="宋体" w:eastAsia="黑体" w:cs="黑体"/>
          <w:b/>
          <w:i w:val="0"/>
          <w:caps w:val="0"/>
          <w:color w:val="333333"/>
          <w:spacing w:val="0"/>
          <w:kern w:val="0"/>
          <w:sz w:val="30"/>
          <w:szCs w:val="30"/>
          <w:bdr w:val="none" w:color="auto" w:sz="0" w:space="0"/>
          <w:lang w:val="en-US" w:eastAsia="zh-CN" w:bidi="ar"/>
        </w:rPr>
        <w:t>288名）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高中教师60名（二中20名，四中40名）；职业中专专业教师20名；城区初中教师40名；小学教师168名（城区小学教师48名，农村小学教师90名，定向到六个少数民族乡小学教师30名）。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具体职位见附件1：《蓝山县2018年第一批公开招聘教师考试职位表》，第二批的教师招聘公告及具体职位另行发布。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6"/>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二、招聘原则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１</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实行公开招聘，合同管理。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２</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遵循“公开、公平、公正、自愿、择优”原则。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6"/>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三、待遇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经考试、考察合格并经正式聘用人员列入我县教育事业编制，享受国家政策规定的相关待遇。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6"/>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四、报考条件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ascii="楷体_GB2312" w:hAnsi="宋体" w:eastAsia="楷体_GB2312" w:cs="楷体_GB2312"/>
          <w:b/>
          <w:i w:val="0"/>
          <w:caps w:val="0"/>
          <w:color w:val="333333"/>
          <w:spacing w:val="0"/>
          <w:kern w:val="0"/>
          <w:sz w:val="30"/>
          <w:szCs w:val="30"/>
          <w:bdr w:val="none" w:color="auto" w:sz="0" w:space="0"/>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应聘人员应同时具备下列条件：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1</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2</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遵守中华人民共和国宪法和法律；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3</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具有良好的品行和职业道德；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4</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具有正常履行职责的身体条件；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5</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年龄在35周岁以下（即1983年4月1日及以后出生），选择定向少数民族乡小学教师岗位的年龄放宽到40周岁以下（即1978年4月1日及以后出生），且不得违反国家用工年龄规定；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6.高中、初中职位教师须具有符合相应学段学科的教师资格证，小学职位教师有小学及以上教师资格证（农村小学职位教师尚未取得合格教师资格证的，必须在聘用后一年试用期内取得小学及以上教师资格证）。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7.</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具备各职位所需的其他具体条件见附件1：《蓝山县2018年第一批公开招聘教师考试职位表》。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楷体_GB2312" w:hAnsi="宋体" w:eastAsia="楷体_GB2312" w:cs="楷体_GB2312"/>
          <w:b/>
          <w:i w:val="0"/>
          <w:caps w:val="0"/>
          <w:color w:val="333333"/>
          <w:spacing w:val="0"/>
          <w:kern w:val="0"/>
          <w:sz w:val="30"/>
          <w:szCs w:val="30"/>
          <w:bdr w:val="none" w:color="auto" w:sz="0" w:space="0"/>
          <w:lang w:val="en-US" w:eastAsia="zh-CN" w:bidi="ar"/>
        </w:rPr>
        <w:t>（二）不能报考人员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下列人员不能报名参加本次招聘：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1</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现已被聘用为蓝山县中小学校的正式在编教师或特岗教师；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2</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现役军人；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3</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尚未解除党纪、政纪处分或正在接受纪律审查的人员；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4</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被辞退或解聘未满5年的原国家机关事业单位工作人员；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5</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在公务员招考、事业单位公开招聘中被认定有舞弊行为并在禁考期内的；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6</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有违反计划生育政策的人员；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7</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受过刑事处罚或涉嫌违法犯罪正在接受司法调查尚未做出结论的人员；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8</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法律、政策规定的其他不得报考人员。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6"/>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五、招聘程序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default" w:ascii="Times New Roman" w:hAnsi="Times New Roman" w:cs="Times New Roman"/>
          <w:b w:val="0"/>
          <w:i w:val="0"/>
          <w:sz w:val="21"/>
          <w:szCs w:val="21"/>
        </w:rPr>
      </w:pPr>
      <w:r>
        <w:rPr>
          <w:rFonts w:hint="default" w:ascii="仿宋_GB2312" w:hAnsi="Times New Roman" w:eastAsia="仿宋_GB2312" w:cs="仿宋_GB2312"/>
          <w:b w:val="0"/>
          <w:i w:val="0"/>
          <w:caps w:val="0"/>
          <w:color w:val="333333"/>
          <w:spacing w:val="0"/>
          <w:sz w:val="30"/>
          <w:szCs w:val="30"/>
          <w:bdr w:val="none" w:color="auto" w:sz="0" w:space="0"/>
        </w:rPr>
        <w:t>本次招聘工作按宣传发动、报名、笔试、试教（部分职中专业教师增加实践操作）、体检、考察、公示、聘用等步骤进行。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楷体_GB2312" w:hAnsi="宋体" w:eastAsia="楷体_GB2312" w:cs="楷体_GB2312"/>
          <w:b/>
          <w:i w:val="0"/>
          <w:caps w:val="0"/>
          <w:color w:val="333333"/>
          <w:spacing w:val="0"/>
          <w:kern w:val="0"/>
          <w:sz w:val="30"/>
          <w:szCs w:val="30"/>
          <w:bdr w:val="none" w:color="auto" w:sz="0" w:space="0"/>
          <w:lang w:val="en-US" w:eastAsia="zh-CN" w:bidi="ar"/>
        </w:rPr>
        <w:t>（一）宣传发动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1</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通过本地电视媒体、网络媒体、发动全县教职工广泛宣传；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2</w:t>
      </w:r>
      <w:r>
        <w:rPr>
          <w:rFonts w:hint="default" w:ascii="仿宋_GB2312" w:hAnsi="宋体" w:eastAsia="仿宋_GB2312" w:cs="仿宋_GB2312"/>
          <w:b/>
          <w:i w:val="0"/>
          <w:caps w:val="0"/>
          <w:color w:val="333333"/>
          <w:spacing w:val="0"/>
          <w:kern w:val="0"/>
          <w:sz w:val="30"/>
          <w:szCs w:val="30"/>
          <w:bdr w:val="none" w:color="auto" w:sz="0" w:space="0"/>
          <w:lang w:val="en-US" w:eastAsia="zh-CN" w:bidi="ar"/>
        </w:rPr>
        <w:t>.</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组织人员到相关院校宣传发动。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楷体_GB2312" w:hAnsi="宋体" w:eastAsia="楷体_GB2312" w:cs="楷体_GB2312"/>
          <w:b/>
          <w:i w:val="0"/>
          <w:caps w:val="0"/>
          <w:color w:val="333333"/>
          <w:spacing w:val="0"/>
          <w:kern w:val="0"/>
          <w:sz w:val="30"/>
          <w:szCs w:val="30"/>
          <w:bdr w:val="none" w:color="auto" w:sz="0" w:space="0"/>
          <w:lang w:val="en-US" w:eastAsia="zh-CN" w:bidi="ar"/>
        </w:rPr>
        <w:t>（二）报名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sz w:val="30"/>
          <w:szCs w:val="30"/>
          <w:bdr w:val="none" w:color="auto" w:sz="0" w:space="0"/>
          <w:lang w:val="en-US"/>
        </w:rPr>
        <w:t>1.</w:t>
      </w:r>
      <w:r>
        <w:rPr>
          <w:rFonts w:hint="default" w:ascii="仿宋_GB2312" w:hAnsi="宋体" w:eastAsia="仿宋_GB2312" w:cs="仿宋_GB2312"/>
          <w:b/>
          <w:i w:val="0"/>
          <w:caps w:val="0"/>
          <w:color w:val="333333"/>
          <w:spacing w:val="0"/>
          <w:sz w:val="30"/>
          <w:szCs w:val="30"/>
          <w:bdr w:val="none" w:color="auto" w:sz="0" w:space="0"/>
        </w:rPr>
        <w:t>报名时间：</w:t>
      </w:r>
      <w:r>
        <w:rPr>
          <w:rFonts w:hint="default" w:ascii="仿宋_GB2312" w:hAnsi="宋体" w:eastAsia="仿宋_GB2312" w:cs="仿宋_GB2312"/>
          <w:b w:val="0"/>
          <w:i w:val="0"/>
          <w:caps w:val="0"/>
          <w:color w:val="333333"/>
          <w:spacing w:val="0"/>
          <w:sz w:val="30"/>
          <w:szCs w:val="30"/>
          <w:bdr w:val="none" w:color="auto" w:sz="0" w:space="0"/>
        </w:rPr>
        <w:t> </w:t>
      </w:r>
      <w:r>
        <w:rPr>
          <w:rFonts w:hint="default" w:ascii="仿宋_GB2312" w:hAnsi="宋体" w:eastAsia="仿宋_GB2312" w:cs="仿宋_GB2312"/>
          <w:b w:val="0"/>
          <w:i w:val="0"/>
          <w:caps w:val="0"/>
          <w:color w:val="333333"/>
          <w:spacing w:val="0"/>
          <w:sz w:val="30"/>
          <w:szCs w:val="30"/>
          <w:bdr w:val="none" w:color="auto" w:sz="0" w:space="0"/>
          <w:lang w:val="en-US"/>
        </w:rPr>
        <w:t>2018</w:t>
      </w:r>
      <w:r>
        <w:rPr>
          <w:rFonts w:hint="default" w:ascii="仿宋_GB2312" w:hAnsi="宋体" w:eastAsia="仿宋_GB2312" w:cs="仿宋_GB2312"/>
          <w:b w:val="0"/>
          <w:i w:val="0"/>
          <w:caps w:val="0"/>
          <w:color w:val="333333"/>
          <w:spacing w:val="0"/>
          <w:sz w:val="30"/>
          <w:szCs w:val="30"/>
          <w:bdr w:val="none" w:color="auto" w:sz="0" w:space="0"/>
        </w:rPr>
        <w:t>年</w:t>
      </w:r>
      <w:r>
        <w:rPr>
          <w:rFonts w:hint="default" w:ascii="仿宋_GB2312" w:hAnsi="宋体" w:eastAsia="仿宋_GB2312" w:cs="仿宋_GB2312"/>
          <w:b w:val="0"/>
          <w:i w:val="0"/>
          <w:caps w:val="0"/>
          <w:color w:val="333333"/>
          <w:spacing w:val="0"/>
          <w:sz w:val="30"/>
          <w:szCs w:val="30"/>
          <w:bdr w:val="none" w:color="auto" w:sz="0" w:space="0"/>
          <w:lang w:val="en-US"/>
        </w:rPr>
        <w:t>4</w:t>
      </w:r>
      <w:r>
        <w:rPr>
          <w:rFonts w:hint="default" w:ascii="仿宋_GB2312" w:hAnsi="宋体" w:eastAsia="仿宋_GB2312" w:cs="仿宋_GB2312"/>
          <w:b w:val="0"/>
          <w:i w:val="0"/>
          <w:caps w:val="0"/>
          <w:color w:val="333333"/>
          <w:spacing w:val="0"/>
          <w:sz w:val="30"/>
          <w:szCs w:val="30"/>
          <w:bdr w:val="none" w:color="auto" w:sz="0" w:space="0"/>
        </w:rPr>
        <w:t>月</w:t>
      </w:r>
      <w:r>
        <w:rPr>
          <w:rFonts w:hint="default" w:ascii="仿宋_GB2312" w:hAnsi="宋体" w:eastAsia="仿宋_GB2312" w:cs="仿宋_GB2312"/>
          <w:b w:val="0"/>
          <w:i w:val="0"/>
          <w:caps w:val="0"/>
          <w:color w:val="333333"/>
          <w:spacing w:val="0"/>
          <w:sz w:val="30"/>
          <w:szCs w:val="30"/>
          <w:bdr w:val="none" w:color="auto" w:sz="0" w:space="0"/>
          <w:lang w:val="en-US"/>
        </w:rPr>
        <w:t>10</w:t>
      </w:r>
      <w:r>
        <w:rPr>
          <w:rFonts w:hint="default" w:ascii="仿宋_GB2312" w:hAnsi="宋体" w:eastAsia="仿宋_GB2312" w:cs="仿宋_GB2312"/>
          <w:b w:val="0"/>
          <w:i w:val="0"/>
          <w:caps w:val="0"/>
          <w:color w:val="333333"/>
          <w:spacing w:val="0"/>
          <w:sz w:val="30"/>
          <w:szCs w:val="30"/>
          <w:bdr w:val="none" w:color="auto" w:sz="0" w:space="0"/>
        </w:rPr>
        <w:t>日—</w:t>
      </w:r>
      <w:r>
        <w:rPr>
          <w:rFonts w:hint="default" w:ascii="仿宋_GB2312" w:hAnsi="宋体" w:eastAsia="仿宋_GB2312" w:cs="仿宋_GB2312"/>
          <w:b w:val="0"/>
          <w:i w:val="0"/>
          <w:caps w:val="0"/>
          <w:color w:val="333333"/>
          <w:spacing w:val="0"/>
          <w:sz w:val="30"/>
          <w:szCs w:val="30"/>
          <w:bdr w:val="none" w:color="auto" w:sz="0" w:space="0"/>
          <w:lang w:val="en-US"/>
        </w:rPr>
        <w:t>4</w:t>
      </w:r>
      <w:r>
        <w:rPr>
          <w:rFonts w:hint="default" w:ascii="仿宋_GB2312" w:hAnsi="宋体" w:eastAsia="仿宋_GB2312" w:cs="仿宋_GB2312"/>
          <w:b w:val="0"/>
          <w:i w:val="0"/>
          <w:caps w:val="0"/>
          <w:color w:val="333333"/>
          <w:spacing w:val="0"/>
          <w:sz w:val="30"/>
          <w:szCs w:val="30"/>
          <w:bdr w:val="none" w:color="auto" w:sz="0" w:space="0"/>
        </w:rPr>
        <w:t>月</w:t>
      </w:r>
      <w:r>
        <w:rPr>
          <w:rFonts w:hint="default" w:ascii="仿宋_GB2312" w:hAnsi="宋体" w:eastAsia="仿宋_GB2312" w:cs="仿宋_GB2312"/>
          <w:b w:val="0"/>
          <w:i w:val="0"/>
          <w:caps w:val="0"/>
          <w:color w:val="333333"/>
          <w:spacing w:val="0"/>
          <w:sz w:val="30"/>
          <w:szCs w:val="30"/>
          <w:bdr w:val="none" w:color="auto" w:sz="0" w:space="0"/>
          <w:lang w:val="en-US"/>
        </w:rPr>
        <w:t>20</w:t>
      </w:r>
      <w:r>
        <w:rPr>
          <w:rFonts w:hint="default" w:ascii="仿宋_GB2312" w:hAnsi="宋体" w:eastAsia="仿宋_GB2312" w:cs="仿宋_GB2312"/>
          <w:b w:val="0"/>
          <w:i w:val="0"/>
          <w:caps w:val="0"/>
          <w:color w:val="333333"/>
          <w:spacing w:val="0"/>
          <w:sz w:val="30"/>
          <w:szCs w:val="30"/>
          <w:bdr w:val="none" w:color="auto" w:sz="0" w:space="0"/>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rPr>
          <w:rFonts w:hint="default" w:ascii="Times New Roman" w:hAnsi="Times New Roman" w:cs="Times New Roman"/>
          <w:b w:val="0"/>
          <w:i w:val="0"/>
          <w:sz w:val="21"/>
          <w:szCs w:val="21"/>
        </w:rPr>
      </w:pPr>
      <w:r>
        <w:rPr>
          <w:rFonts w:hint="default" w:ascii="仿宋_GB2312" w:hAnsi="Times New Roman" w:eastAsia="仿宋_GB2312" w:cs="仿宋_GB2312"/>
          <w:b/>
          <w:i w:val="0"/>
          <w:caps w:val="0"/>
          <w:color w:val="333333"/>
          <w:spacing w:val="0"/>
          <w:sz w:val="30"/>
          <w:szCs w:val="30"/>
          <w:bdr w:val="none" w:color="auto" w:sz="0" w:space="0"/>
          <w:lang w:val="en-US"/>
        </w:rPr>
        <w:t>2.</w:t>
      </w:r>
      <w:r>
        <w:rPr>
          <w:rFonts w:hint="default" w:ascii="仿宋_GB2312" w:hAnsi="Times New Roman" w:eastAsia="仿宋_GB2312" w:cs="仿宋_GB2312"/>
          <w:b/>
          <w:i w:val="0"/>
          <w:caps w:val="0"/>
          <w:color w:val="333333"/>
          <w:spacing w:val="0"/>
          <w:sz w:val="30"/>
          <w:szCs w:val="30"/>
          <w:bdr w:val="none" w:color="auto" w:sz="0" w:space="0"/>
        </w:rPr>
        <w:t>报名方式：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（1）微信公众号报名：</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关注公众号“蓝山县教育局”发送“招考报名”，或点击底部“教育服务”子菜单“招考报名”进入报名系统；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（2）电脑网页报名：</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报名网址</w:t>
      </w:r>
      <w:r>
        <w:rPr>
          <w:rFonts w:hint="eastAsia" w:ascii="宋体" w:hAnsi="宋体" w:eastAsia="宋体" w:cs="宋体"/>
          <w:b w:val="0"/>
          <w:i w:val="0"/>
          <w:caps w:val="0"/>
          <w:color w:val="333333"/>
          <w:spacing w:val="0"/>
          <w:kern w:val="0"/>
          <w:sz w:val="30"/>
          <w:szCs w:val="30"/>
          <w:bdr w:val="none" w:color="auto" w:sz="0" w:space="0"/>
          <w:lang w:val="en-US" w:eastAsia="zh-CN" w:bidi="ar"/>
        </w:rPr>
        <w:t>http://lsjy.pcex.cn/。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rPr>
          <w:rFonts w:hint="default" w:ascii="Times New Roman" w:hAnsi="Times New Roman" w:cs="Times New Roman"/>
          <w:b w:val="0"/>
          <w:i w:val="0"/>
          <w:sz w:val="21"/>
          <w:szCs w:val="21"/>
        </w:rPr>
      </w:pPr>
      <w:r>
        <w:rPr>
          <w:rFonts w:hint="default" w:ascii="仿宋_GB2312" w:hAnsi="Times New Roman" w:eastAsia="仿宋_GB2312" w:cs="仿宋_GB2312"/>
          <w:b/>
          <w:i w:val="0"/>
          <w:caps w:val="0"/>
          <w:color w:val="333333"/>
          <w:spacing w:val="0"/>
          <w:sz w:val="30"/>
          <w:szCs w:val="30"/>
          <w:bdr w:val="none" w:color="auto" w:sz="0" w:space="0"/>
          <w:lang w:val="en-US"/>
        </w:rPr>
        <w:t>3.</w:t>
      </w:r>
      <w:r>
        <w:rPr>
          <w:rFonts w:hint="default" w:ascii="仿宋_GB2312" w:hAnsi="Times New Roman" w:eastAsia="仿宋_GB2312" w:cs="仿宋_GB2312"/>
          <w:b/>
          <w:i w:val="0"/>
          <w:caps w:val="0"/>
          <w:color w:val="333333"/>
          <w:spacing w:val="0"/>
          <w:sz w:val="30"/>
          <w:szCs w:val="30"/>
          <w:bdr w:val="none" w:color="auto" w:sz="0" w:space="0"/>
        </w:rPr>
        <w:t>报名注意事项：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default" w:ascii="Times New Roman" w:hAnsi="Times New Roman" w:cs="Times New Roman"/>
          <w:b w:val="0"/>
          <w:i w:val="0"/>
          <w:sz w:val="21"/>
          <w:szCs w:val="21"/>
        </w:rPr>
      </w:pPr>
      <w:r>
        <w:rPr>
          <w:rFonts w:hint="default" w:ascii="仿宋_GB2312" w:hAnsi="Times New Roman" w:eastAsia="仿宋_GB2312" w:cs="仿宋_GB2312"/>
          <w:b w:val="0"/>
          <w:i w:val="0"/>
          <w:caps w:val="0"/>
          <w:color w:val="333333"/>
          <w:spacing w:val="0"/>
          <w:sz w:val="30"/>
          <w:szCs w:val="30"/>
          <w:bdr w:val="none" w:color="auto" w:sz="0" w:space="0"/>
        </w:rPr>
        <w:t>（</w:t>
      </w:r>
      <w:r>
        <w:rPr>
          <w:rFonts w:hint="default" w:ascii="仿宋_GB2312" w:hAnsi="Times New Roman" w:eastAsia="仿宋_GB2312" w:cs="仿宋_GB2312"/>
          <w:b w:val="0"/>
          <w:i w:val="0"/>
          <w:caps w:val="0"/>
          <w:color w:val="333333"/>
          <w:spacing w:val="0"/>
          <w:sz w:val="30"/>
          <w:szCs w:val="30"/>
          <w:bdr w:val="none" w:color="auto" w:sz="0" w:space="0"/>
          <w:lang w:val="en-US"/>
        </w:rPr>
        <w:t>1</w:t>
      </w:r>
      <w:r>
        <w:rPr>
          <w:rFonts w:hint="default" w:ascii="仿宋_GB2312" w:hAnsi="Times New Roman" w:eastAsia="仿宋_GB2312" w:cs="仿宋_GB2312"/>
          <w:b w:val="0"/>
          <w:i w:val="0"/>
          <w:caps w:val="0"/>
          <w:color w:val="333333"/>
          <w:spacing w:val="0"/>
          <w:sz w:val="30"/>
          <w:szCs w:val="30"/>
          <w:bdr w:val="none" w:color="auto" w:sz="0" w:space="0"/>
        </w:rPr>
        <w:t>）应届毕业生如尚未取得毕业证，报名时上传加盖毕业院校公章的《毕业生就业推荐表》或盖有毕业学校公章的相关证明；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default" w:ascii="Times New Roman" w:hAnsi="Times New Roman" w:cs="Times New Roman"/>
          <w:b w:val="0"/>
          <w:i w:val="0"/>
          <w:sz w:val="21"/>
          <w:szCs w:val="21"/>
        </w:rPr>
      </w:pPr>
      <w:r>
        <w:rPr>
          <w:rFonts w:hint="default" w:ascii="仿宋_GB2312" w:hAnsi="Times New Roman" w:eastAsia="仿宋_GB2312" w:cs="仿宋_GB2312"/>
          <w:b w:val="0"/>
          <w:i w:val="0"/>
          <w:caps w:val="0"/>
          <w:color w:val="333333"/>
          <w:spacing w:val="0"/>
          <w:sz w:val="30"/>
          <w:szCs w:val="30"/>
          <w:bdr w:val="none" w:color="auto" w:sz="0" w:space="0"/>
        </w:rPr>
        <w:t>（</w:t>
      </w:r>
      <w:r>
        <w:rPr>
          <w:rFonts w:hint="default" w:ascii="仿宋_GB2312" w:hAnsi="Times New Roman" w:eastAsia="仿宋_GB2312" w:cs="仿宋_GB2312"/>
          <w:b w:val="0"/>
          <w:i w:val="0"/>
          <w:caps w:val="0"/>
          <w:color w:val="333333"/>
          <w:spacing w:val="0"/>
          <w:sz w:val="30"/>
          <w:szCs w:val="30"/>
          <w:bdr w:val="none" w:color="auto" w:sz="0" w:space="0"/>
          <w:lang w:val="en-US"/>
        </w:rPr>
        <w:t>2</w:t>
      </w:r>
      <w:r>
        <w:rPr>
          <w:rFonts w:hint="default" w:ascii="仿宋_GB2312" w:hAnsi="Times New Roman" w:eastAsia="仿宋_GB2312" w:cs="仿宋_GB2312"/>
          <w:b w:val="0"/>
          <w:i w:val="0"/>
          <w:caps w:val="0"/>
          <w:color w:val="333333"/>
          <w:spacing w:val="0"/>
          <w:sz w:val="30"/>
          <w:szCs w:val="30"/>
          <w:bdr w:val="none" w:color="auto" w:sz="0" w:space="0"/>
        </w:rPr>
        <w:t>）暂未取得教师资格证的，报名时上传已取得的《教师资格考试合格证》和普通话等级证；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default" w:ascii="Times New Roman" w:hAnsi="Times New Roman" w:cs="Times New Roman"/>
          <w:b w:val="0"/>
          <w:i w:val="0"/>
          <w:sz w:val="21"/>
          <w:szCs w:val="21"/>
        </w:rPr>
      </w:pPr>
      <w:r>
        <w:rPr>
          <w:rFonts w:hint="default" w:ascii="仿宋_GB2312" w:hAnsi="Times New Roman" w:eastAsia="仿宋_GB2312" w:cs="仿宋_GB2312"/>
          <w:b w:val="0"/>
          <w:i w:val="0"/>
          <w:caps w:val="0"/>
          <w:color w:val="333333"/>
          <w:spacing w:val="0"/>
          <w:sz w:val="30"/>
          <w:szCs w:val="30"/>
          <w:bdr w:val="none" w:color="auto" w:sz="0" w:space="0"/>
        </w:rPr>
        <w:t>（</w:t>
      </w:r>
      <w:r>
        <w:rPr>
          <w:rFonts w:hint="default" w:ascii="仿宋_GB2312" w:hAnsi="Times New Roman" w:eastAsia="仿宋_GB2312" w:cs="仿宋_GB2312"/>
          <w:b w:val="0"/>
          <w:i w:val="0"/>
          <w:caps w:val="0"/>
          <w:color w:val="333333"/>
          <w:spacing w:val="0"/>
          <w:sz w:val="30"/>
          <w:szCs w:val="30"/>
          <w:bdr w:val="none" w:color="auto" w:sz="0" w:space="0"/>
          <w:lang w:val="en-US"/>
        </w:rPr>
        <w:t>3</w:t>
      </w:r>
      <w:r>
        <w:rPr>
          <w:rFonts w:hint="default" w:ascii="仿宋_GB2312" w:hAnsi="Times New Roman" w:eastAsia="仿宋_GB2312" w:cs="仿宋_GB2312"/>
          <w:b w:val="0"/>
          <w:i w:val="0"/>
          <w:caps w:val="0"/>
          <w:color w:val="333333"/>
          <w:spacing w:val="0"/>
          <w:sz w:val="30"/>
          <w:szCs w:val="30"/>
          <w:bdr w:val="none" w:color="auto" w:sz="0" w:space="0"/>
        </w:rPr>
        <w:t>）每名考生只能报考同一批次中的一个职位；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4）考生报名提交信息后，本人的邮箱（请使用本人的QQ邮箱）会收到系统发出的报名成功回执邮件。在初审通过前，考生可通过回执邮件再次进入报名系统修改报名信息。初审通过后，考生不能再修改报名信息，只能浏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（5）考生网上报名时,上传的证件照片统一采用JPG文件格式，且要清晰易辩。考生用手机下载“最美证件照”软件拍摄本人的半身照，其他证件照片可用手机拍摄后上传；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default" w:ascii="Times New Roman" w:hAnsi="Times New Roman" w:cs="Times New Roman"/>
          <w:b w:val="0"/>
          <w:i w:val="0"/>
          <w:sz w:val="21"/>
          <w:szCs w:val="21"/>
        </w:rPr>
      </w:pPr>
      <w:r>
        <w:rPr>
          <w:rFonts w:hint="default" w:ascii="仿宋_GB2312" w:hAnsi="Times New Roman" w:eastAsia="仿宋_GB2312" w:cs="仿宋_GB2312"/>
          <w:b w:val="0"/>
          <w:i w:val="0"/>
          <w:caps w:val="0"/>
          <w:color w:val="333333"/>
          <w:spacing w:val="0"/>
          <w:sz w:val="30"/>
          <w:szCs w:val="30"/>
          <w:bdr w:val="none" w:color="auto" w:sz="0" w:space="0"/>
        </w:rPr>
        <w:t>（</w:t>
      </w:r>
      <w:r>
        <w:rPr>
          <w:rFonts w:hint="default" w:ascii="仿宋_GB2312" w:hAnsi="Times New Roman" w:eastAsia="仿宋_GB2312" w:cs="仿宋_GB2312"/>
          <w:b w:val="0"/>
          <w:i w:val="0"/>
          <w:caps w:val="0"/>
          <w:color w:val="333333"/>
          <w:spacing w:val="0"/>
          <w:sz w:val="30"/>
          <w:szCs w:val="30"/>
          <w:bdr w:val="none" w:color="auto" w:sz="0" w:space="0"/>
          <w:lang w:val="en-US"/>
        </w:rPr>
        <w:t>6</w:t>
      </w:r>
      <w:r>
        <w:rPr>
          <w:rFonts w:hint="default" w:ascii="仿宋_GB2312" w:hAnsi="Times New Roman" w:eastAsia="仿宋_GB2312" w:cs="仿宋_GB2312"/>
          <w:b w:val="0"/>
          <w:i w:val="0"/>
          <w:caps w:val="0"/>
          <w:color w:val="333333"/>
          <w:spacing w:val="0"/>
          <w:sz w:val="30"/>
          <w:szCs w:val="30"/>
          <w:bdr w:val="none" w:color="auto" w:sz="0" w:space="0"/>
        </w:rPr>
        <w:t>）考生应认真阅读招聘公告，填写的信息必须完整、合法、真实、准确。在公开招聘任何一个环节中发现考生不符合报考条件或弄虚作假的，一经查实，取消考试及聘用资格，由此造成的一切损失由考生本人自行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（7）考生应在报考全程保持有效通迅工具的畅通（每位考生只能提供一个手机号码），因通迅方式不畅所致后果，由考生自负；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default" w:ascii="Times New Roman" w:hAnsi="Times New Roman" w:cs="Times New Roman"/>
          <w:b w:val="0"/>
          <w:i w:val="0"/>
          <w:sz w:val="21"/>
          <w:szCs w:val="21"/>
        </w:rPr>
      </w:pPr>
      <w:r>
        <w:rPr>
          <w:rFonts w:hint="default" w:ascii="仿宋_GB2312" w:hAnsi="Times New Roman" w:eastAsia="仿宋_GB2312" w:cs="仿宋_GB2312"/>
          <w:b w:val="0"/>
          <w:i w:val="0"/>
          <w:caps w:val="0"/>
          <w:color w:val="333333"/>
          <w:spacing w:val="0"/>
          <w:sz w:val="30"/>
          <w:szCs w:val="30"/>
          <w:bdr w:val="none" w:color="auto" w:sz="0" w:space="0"/>
        </w:rPr>
        <w:t>（</w:t>
      </w:r>
      <w:r>
        <w:rPr>
          <w:rFonts w:hint="default" w:ascii="仿宋_GB2312" w:hAnsi="Times New Roman" w:eastAsia="仿宋_GB2312" w:cs="仿宋_GB2312"/>
          <w:b w:val="0"/>
          <w:i w:val="0"/>
          <w:caps w:val="0"/>
          <w:color w:val="333333"/>
          <w:spacing w:val="0"/>
          <w:sz w:val="30"/>
          <w:szCs w:val="30"/>
          <w:bdr w:val="none" w:color="auto" w:sz="0" w:space="0"/>
          <w:lang w:val="en-US"/>
        </w:rPr>
        <w:t>8</w:t>
      </w:r>
      <w:r>
        <w:rPr>
          <w:rFonts w:hint="default" w:ascii="仿宋_GB2312" w:hAnsi="Times New Roman" w:eastAsia="仿宋_GB2312" w:cs="仿宋_GB2312"/>
          <w:b w:val="0"/>
          <w:i w:val="0"/>
          <w:caps w:val="0"/>
          <w:color w:val="333333"/>
          <w:spacing w:val="0"/>
          <w:sz w:val="30"/>
          <w:szCs w:val="30"/>
          <w:bdr w:val="none" w:color="auto" w:sz="0" w:space="0"/>
        </w:rPr>
        <w:t>）考生应诚信考试，考生体检合格后不得放弃录聘，否则，视为考生违约，违约考生应向招聘方赔偿违约金</w:t>
      </w:r>
      <w:r>
        <w:rPr>
          <w:rFonts w:hint="default" w:ascii="仿宋_GB2312" w:hAnsi="Times New Roman" w:eastAsia="仿宋_GB2312" w:cs="仿宋_GB2312"/>
          <w:b w:val="0"/>
          <w:i w:val="0"/>
          <w:caps w:val="0"/>
          <w:color w:val="333333"/>
          <w:spacing w:val="0"/>
          <w:sz w:val="30"/>
          <w:szCs w:val="30"/>
          <w:bdr w:val="none" w:color="auto" w:sz="0" w:space="0"/>
          <w:lang w:val="en-US"/>
        </w:rPr>
        <w:t>5000</w:t>
      </w:r>
      <w:r>
        <w:rPr>
          <w:rFonts w:hint="default" w:ascii="仿宋_GB2312" w:hAnsi="Times New Roman" w:eastAsia="仿宋_GB2312" w:cs="仿宋_GB2312"/>
          <w:b w:val="0"/>
          <w:i w:val="0"/>
          <w:caps w:val="0"/>
          <w:color w:val="333333"/>
          <w:spacing w:val="0"/>
          <w:sz w:val="30"/>
          <w:szCs w:val="30"/>
          <w:bdr w:val="none" w:color="auto" w:sz="0" w:space="0"/>
        </w:rPr>
        <w:t>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default" w:ascii="Times New Roman" w:hAnsi="Times New Roman" w:cs="Times New Roman"/>
          <w:b w:val="0"/>
          <w:i w:val="0"/>
          <w:sz w:val="21"/>
          <w:szCs w:val="21"/>
        </w:rPr>
      </w:pPr>
      <w:r>
        <w:rPr>
          <w:rFonts w:hint="default" w:ascii="仿宋_GB2312" w:hAnsi="Times New Roman" w:eastAsia="仿宋_GB2312" w:cs="仿宋_GB2312"/>
          <w:b w:val="0"/>
          <w:i w:val="0"/>
          <w:caps w:val="0"/>
          <w:color w:val="333333"/>
          <w:spacing w:val="0"/>
          <w:sz w:val="30"/>
          <w:szCs w:val="30"/>
          <w:bdr w:val="none" w:color="auto" w:sz="0" w:space="0"/>
        </w:rPr>
        <w:t>（</w:t>
      </w:r>
      <w:r>
        <w:rPr>
          <w:rFonts w:hint="default" w:ascii="仿宋_GB2312" w:hAnsi="Times New Roman" w:eastAsia="仿宋_GB2312" w:cs="仿宋_GB2312"/>
          <w:b w:val="0"/>
          <w:i w:val="0"/>
          <w:caps w:val="0"/>
          <w:color w:val="333333"/>
          <w:spacing w:val="0"/>
          <w:sz w:val="30"/>
          <w:szCs w:val="30"/>
          <w:bdr w:val="none" w:color="auto" w:sz="0" w:space="0"/>
          <w:lang w:val="en-US"/>
        </w:rPr>
        <w:t>9</w:t>
      </w:r>
      <w:r>
        <w:rPr>
          <w:rFonts w:hint="default" w:ascii="仿宋_GB2312" w:hAnsi="Times New Roman" w:eastAsia="仿宋_GB2312" w:cs="仿宋_GB2312"/>
          <w:b w:val="0"/>
          <w:i w:val="0"/>
          <w:caps w:val="0"/>
          <w:color w:val="333333"/>
          <w:spacing w:val="0"/>
          <w:sz w:val="30"/>
          <w:szCs w:val="30"/>
          <w:bdr w:val="none" w:color="auto" w:sz="0" w:space="0"/>
        </w:rPr>
        <w:t>）本次招聘不收考生报考费，招考所需经费由县财政统筹安排。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rPr>
          <w:rFonts w:hint="default" w:ascii="Times New Roman" w:hAnsi="Times New Roman" w:cs="Times New Roman"/>
          <w:b w:val="0"/>
          <w:i w:val="0"/>
          <w:sz w:val="21"/>
          <w:szCs w:val="21"/>
        </w:rPr>
      </w:pPr>
      <w:r>
        <w:rPr>
          <w:rFonts w:hint="default" w:ascii="仿宋_GB2312" w:hAnsi="Times New Roman" w:eastAsia="仿宋_GB2312" w:cs="仿宋_GB2312"/>
          <w:b/>
          <w:i w:val="0"/>
          <w:caps w:val="0"/>
          <w:color w:val="333333"/>
          <w:spacing w:val="0"/>
          <w:sz w:val="30"/>
          <w:szCs w:val="30"/>
          <w:bdr w:val="none" w:color="auto" w:sz="0" w:space="0"/>
          <w:lang w:val="en-US"/>
        </w:rPr>
        <w:t>4.</w:t>
      </w:r>
      <w:r>
        <w:rPr>
          <w:rFonts w:hint="default" w:ascii="仿宋_GB2312" w:hAnsi="Times New Roman" w:eastAsia="仿宋_GB2312" w:cs="仿宋_GB2312"/>
          <w:b/>
          <w:i w:val="0"/>
          <w:caps w:val="0"/>
          <w:color w:val="333333"/>
          <w:spacing w:val="0"/>
          <w:sz w:val="30"/>
          <w:szCs w:val="30"/>
          <w:bdr w:val="none" w:color="auto" w:sz="0" w:space="0"/>
        </w:rPr>
        <w:t>资格初审：</w:t>
      </w:r>
      <w:r>
        <w:rPr>
          <w:rFonts w:hint="default" w:ascii="仿宋_GB2312" w:hAnsi="Times New Roman" w:eastAsia="仿宋_GB2312" w:cs="仿宋_GB2312"/>
          <w:b w:val="0"/>
          <w:i w:val="0"/>
          <w:caps w:val="0"/>
          <w:color w:val="333333"/>
          <w:spacing w:val="0"/>
          <w:sz w:val="30"/>
          <w:szCs w:val="30"/>
          <w:bdr w:val="none" w:color="auto" w:sz="0" w:space="0"/>
        </w:rPr>
        <w:t> </w:t>
      </w:r>
      <w:r>
        <w:rPr>
          <w:rFonts w:hint="default" w:ascii="仿宋_GB2312" w:hAnsi="Times New Roman" w:eastAsia="仿宋_GB2312" w:cs="仿宋_GB2312"/>
          <w:b w:val="0"/>
          <w:i w:val="0"/>
          <w:caps w:val="0"/>
          <w:color w:val="333333"/>
          <w:spacing w:val="0"/>
          <w:sz w:val="30"/>
          <w:szCs w:val="30"/>
          <w:bdr w:val="none" w:color="auto" w:sz="0" w:space="0"/>
          <w:lang w:val="en-US"/>
        </w:rPr>
        <w:t>4</w:t>
      </w:r>
      <w:r>
        <w:rPr>
          <w:rFonts w:hint="default" w:ascii="仿宋_GB2312" w:hAnsi="Times New Roman" w:eastAsia="仿宋_GB2312" w:cs="仿宋_GB2312"/>
          <w:b w:val="0"/>
          <w:i w:val="0"/>
          <w:caps w:val="0"/>
          <w:color w:val="333333"/>
          <w:spacing w:val="0"/>
          <w:sz w:val="30"/>
          <w:szCs w:val="30"/>
          <w:bdr w:val="none" w:color="auto" w:sz="0" w:space="0"/>
        </w:rPr>
        <w:t>月</w:t>
      </w:r>
      <w:r>
        <w:rPr>
          <w:rFonts w:hint="default" w:ascii="仿宋_GB2312" w:hAnsi="Times New Roman" w:eastAsia="仿宋_GB2312" w:cs="仿宋_GB2312"/>
          <w:b w:val="0"/>
          <w:i w:val="0"/>
          <w:caps w:val="0"/>
          <w:color w:val="333333"/>
          <w:spacing w:val="0"/>
          <w:sz w:val="30"/>
          <w:szCs w:val="30"/>
          <w:bdr w:val="none" w:color="auto" w:sz="0" w:space="0"/>
          <w:lang w:val="en-US"/>
        </w:rPr>
        <w:t>21</w:t>
      </w:r>
      <w:r>
        <w:rPr>
          <w:rFonts w:hint="default" w:ascii="仿宋_GB2312" w:hAnsi="Times New Roman" w:eastAsia="仿宋_GB2312" w:cs="仿宋_GB2312"/>
          <w:b w:val="0"/>
          <w:i w:val="0"/>
          <w:caps w:val="0"/>
          <w:color w:val="333333"/>
          <w:spacing w:val="0"/>
          <w:sz w:val="30"/>
          <w:szCs w:val="30"/>
          <w:bdr w:val="none" w:color="auto" w:sz="0" w:space="0"/>
        </w:rPr>
        <w:t>日前。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rPr>
          <w:rFonts w:hint="default" w:ascii="Times New Roman" w:hAnsi="Times New Roman" w:cs="Times New Roman"/>
          <w:b w:val="0"/>
          <w:i w:val="0"/>
          <w:sz w:val="21"/>
          <w:szCs w:val="21"/>
        </w:rPr>
      </w:pPr>
      <w:r>
        <w:rPr>
          <w:rFonts w:hint="default" w:ascii="仿宋_GB2312" w:hAnsi="Times New Roman" w:eastAsia="仿宋_GB2312" w:cs="仿宋_GB2312"/>
          <w:b/>
          <w:i w:val="0"/>
          <w:caps w:val="0"/>
          <w:color w:val="333333"/>
          <w:spacing w:val="0"/>
          <w:sz w:val="30"/>
          <w:szCs w:val="30"/>
          <w:bdr w:val="none" w:color="auto" w:sz="0" w:space="0"/>
          <w:lang w:val="en-US"/>
        </w:rPr>
        <w:t>5.</w:t>
      </w:r>
      <w:r>
        <w:rPr>
          <w:rFonts w:hint="default" w:ascii="仿宋_GB2312" w:hAnsi="Times New Roman" w:eastAsia="仿宋_GB2312" w:cs="仿宋_GB2312"/>
          <w:b/>
          <w:i w:val="0"/>
          <w:caps w:val="0"/>
          <w:color w:val="333333"/>
          <w:spacing w:val="0"/>
          <w:sz w:val="30"/>
          <w:szCs w:val="30"/>
          <w:bdr w:val="none" w:color="auto" w:sz="0" w:space="0"/>
        </w:rPr>
        <w:t>座位编排：</w:t>
      </w:r>
      <w:r>
        <w:rPr>
          <w:rFonts w:hint="default" w:ascii="仿宋_GB2312" w:hAnsi="Times New Roman" w:eastAsia="仿宋_GB2312" w:cs="仿宋_GB2312"/>
          <w:b w:val="0"/>
          <w:i w:val="0"/>
          <w:caps w:val="0"/>
          <w:color w:val="333333"/>
          <w:spacing w:val="0"/>
          <w:sz w:val="30"/>
          <w:szCs w:val="30"/>
          <w:bdr w:val="none" w:color="auto" w:sz="0" w:space="0"/>
        </w:rPr>
        <w:t> </w:t>
      </w:r>
      <w:r>
        <w:rPr>
          <w:rFonts w:hint="default" w:ascii="仿宋_GB2312" w:hAnsi="Times New Roman" w:eastAsia="仿宋_GB2312" w:cs="仿宋_GB2312"/>
          <w:b w:val="0"/>
          <w:i w:val="0"/>
          <w:caps w:val="0"/>
          <w:color w:val="333333"/>
          <w:spacing w:val="0"/>
          <w:sz w:val="30"/>
          <w:szCs w:val="30"/>
          <w:bdr w:val="none" w:color="auto" w:sz="0" w:space="0"/>
          <w:lang w:val="en-US"/>
        </w:rPr>
        <w:t>4</w:t>
      </w:r>
      <w:r>
        <w:rPr>
          <w:rFonts w:hint="default" w:ascii="仿宋_GB2312" w:hAnsi="Times New Roman" w:eastAsia="仿宋_GB2312" w:cs="仿宋_GB2312"/>
          <w:b w:val="0"/>
          <w:i w:val="0"/>
          <w:caps w:val="0"/>
          <w:color w:val="333333"/>
          <w:spacing w:val="0"/>
          <w:sz w:val="30"/>
          <w:szCs w:val="30"/>
          <w:bdr w:val="none" w:color="auto" w:sz="0" w:space="0"/>
        </w:rPr>
        <w:t>月</w:t>
      </w:r>
      <w:r>
        <w:rPr>
          <w:rFonts w:hint="default" w:ascii="仿宋_GB2312" w:hAnsi="Times New Roman" w:eastAsia="仿宋_GB2312" w:cs="仿宋_GB2312"/>
          <w:b w:val="0"/>
          <w:i w:val="0"/>
          <w:caps w:val="0"/>
          <w:color w:val="333333"/>
          <w:spacing w:val="0"/>
          <w:sz w:val="30"/>
          <w:szCs w:val="30"/>
          <w:bdr w:val="none" w:color="auto" w:sz="0" w:space="0"/>
          <w:lang w:val="en-US"/>
        </w:rPr>
        <w:t>22</w:t>
      </w:r>
      <w:r>
        <w:rPr>
          <w:rFonts w:hint="default" w:ascii="仿宋_GB2312" w:hAnsi="Times New Roman" w:eastAsia="仿宋_GB2312" w:cs="仿宋_GB2312"/>
          <w:b w:val="0"/>
          <w:i w:val="0"/>
          <w:caps w:val="0"/>
          <w:color w:val="333333"/>
          <w:spacing w:val="0"/>
          <w:sz w:val="30"/>
          <w:szCs w:val="30"/>
          <w:bdr w:val="none" w:color="auto" w:sz="0" w:space="0"/>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rPr>
          <w:rFonts w:hint="default" w:ascii="Times New Roman" w:hAnsi="Times New Roman" w:cs="Times New Roman"/>
          <w:b w:val="0"/>
          <w:i w:val="0"/>
          <w:sz w:val="21"/>
          <w:szCs w:val="21"/>
        </w:rPr>
      </w:pPr>
      <w:r>
        <w:rPr>
          <w:rFonts w:hint="default" w:ascii="仿宋_GB2312" w:hAnsi="Times New Roman" w:eastAsia="仿宋_GB2312" w:cs="仿宋_GB2312"/>
          <w:b/>
          <w:i w:val="0"/>
          <w:caps w:val="0"/>
          <w:color w:val="333333"/>
          <w:spacing w:val="0"/>
          <w:sz w:val="30"/>
          <w:szCs w:val="30"/>
          <w:bdr w:val="none" w:color="auto" w:sz="0" w:space="0"/>
          <w:lang w:val="en-US"/>
        </w:rPr>
        <w:t>6.</w:t>
      </w:r>
      <w:r>
        <w:rPr>
          <w:rFonts w:hint="default" w:ascii="仿宋_GB2312" w:hAnsi="Times New Roman" w:eastAsia="仿宋_GB2312" w:cs="仿宋_GB2312"/>
          <w:b/>
          <w:i w:val="0"/>
          <w:caps w:val="0"/>
          <w:color w:val="333333"/>
          <w:spacing w:val="0"/>
          <w:sz w:val="30"/>
          <w:szCs w:val="30"/>
          <w:bdr w:val="none" w:color="auto" w:sz="0" w:space="0"/>
        </w:rPr>
        <w:t>打印准考证时间：</w:t>
      </w:r>
      <w:r>
        <w:rPr>
          <w:rFonts w:hint="default" w:ascii="仿宋_GB2312" w:hAnsi="Times New Roman" w:eastAsia="仿宋_GB2312" w:cs="仿宋_GB2312"/>
          <w:b w:val="0"/>
          <w:i w:val="0"/>
          <w:caps w:val="0"/>
          <w:color w:val="333333"/>
          <w:spacing w:val="0"/>
          <w:sz w:val="30"/>
          <w:szCs w:val="30"/>
          <w:bdr w:val="none" w:color="auto" w:sz="0" w:space="0"/>
          <w:lang w:val="en-US"/>
        </w:rPr>
        <w:t>4</w:t>
      </w:r>
      <w:r>
        <w:rPr>
          <w:rFonts w:hint="default" w:ascii="仿宋_GB2312" w:hAnsi="Times New Roman" w:eastAsia="仿宋_GB2312" w:cs="仿宋_GB2312"/>
          <w:b w:val="0"/>
          <w:i w:val="0"/>
          <w:caps w:val="0"/>
          <w:color w:val="333333"/>
          <w:spacing w:val="0"/>
          <w:sz w:val="30"/>
          <w:szCs w:val="30"/>
          <w:bdr w:val="none" w:color="auto" w:sz="0" w:space="0"/>
        </w:rPr>
        <w:t>月</w:t>
      </w:r>
      <w:r>
        <w:rPr>
          <w:rFonts w:hint="default" w:ascii="仿宋_GB2312" w:hAnsi="Times New Roman" w:eastAsia="仿宋_GB2312" w:cs="仿宋_GB2312"/>
          <w:b w:val="0"/>
          <w:i w:val="0"/>
          <w:caps w:val="0"/>
          <w:color w:val="333333"/>
          <w:spacing w:val="0"/>
          <w:sz w:val="30"/>
          <w:szCs w:val="30"/>
          <w:bdr w:val="none" w:color="auto" w:sz="0" w:space="0"/>
          <w:lang w:val="en-US"/>
        </w:rPr>
        <w:t>23</w:t>
      </w:r>
      <w:r>
        <w:rPr>
          <w:rFonts w:hint="default" w:ascii="仿宋_GB2312" w:hAnsi="Times New Roman" w:eastAsia="仿宋_GB2312" w:cs="仿宋_GB2312"/>
          <w:b w:val="0"/>
          <w:i w:val="0"/>
          <w:caps w:val="0"/>
          <w:color w:val="333333"/>
          <w:spacing w:val="0"/>
          <w:sz w:val="30"/>
          <w:szCs w:val="30"/>
          <w:bdr w:val="none" w:color="auto" w:sz="0" w:space="0"/>
        </w:rPr>
        <w:t>日</w:t>
      </w:r>
      <w:r>
        <w:rPr>
          <w:rFonts w:hint="default" w:ascii="仿宋_GB2312" w:hAnsi="Times New Roman" w:eastAsia="仿宋_GB2312" w:cs="仿宋_GB2312"/>
          <w:b w:val="0"/>
          <w:i w:val="0"/>
          <w:caps w:val="0"/>
          <w:color w:val="333333"/>
          <w:spacing w:val="0"/>
          <w:sz w:val="30"/>
          <w:szCs w:val="30"/>
          <w:bdr w:val="none" w:color="auto" w:sz="0" w:space="0"/>
          <w:lang w:val="en-US"/>
        </w:rPr>
        <w:t>-26</w:t>
      </w:r>
      <w:r>
        <w:rPr>
          <w:rFonts w:hint="default" w:ascii="仿宋_GB2312" w:hAnsi="Times New Roman" w:eastAsia="仿宋_GB2312" w:cs="仿宋_GB2312"/>
          <w:b w:val="0"/>
          <w:i w:val="0"/>
          <w:caps w:val="0"/>
          <w:color w:val="333333"/>
          <w:spacing w:val="0"/>
          <w:sz w:val="30"/>
          <w:szCs w:val="30"/>
          <w:bdr w:val="none" w:color="auto" w:sz="0" w:space="0"/>
        </w:rPr>
        <w:t>日，考生在网上自行打印准考证。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楷体_GB2312" w:hAnsi="宋体" w:eastAsia="楷体_GB2312" w:cs="楷体_GB2312"/>
          <w:b/>
          <w:i w:val="0"/>
          <w:caps w:val="0"/>
          <w:color w:val="333333"/>
          <w:spacing w:val="0"/>
          <w:kern w:val="0"/>
          <w:sz w:val="30"/>
          <w:szCs w:val="30"/>
          <w:bdr w:val="none" w:color="auto" w:sz="0" w:space="0"/>
          <w:lang w:val="en-US" w:eastAsia="zh-CN" w:bidi="ar"/>
        </w:rPr>
        <w:t>（三）考试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不需实践操作考试的职位，采取笔试和试教相结合的形式进行考试，笔试和试教均采用百分制。按笔试成绩占60%、试教成绩占40%合成考试综合成绩（按四舍五入保留两位小数）。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需要实践操作考试的职位，采取笔试、试教和实践操作相结合的形式进行，均采用百分制。按笔试成绩占50%、试教成绩占25%、实践操作成绩占25%合成考试综合成绩（按四舍五入保留两位小数）。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1.笔试：</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考生持身份证和准考证原件参加笔试。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考试时间：</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 4月28日上午9:00-11:00（考生提前30分钟入场）。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考试地点：</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待定。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考试内容：</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相应学科学段教育基础知识。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left"/>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招聘职位计划数与报名人数的比例应不低于1：3，如报名人数达不到1:3的比例，经县招聘领导小组同意后，可将开考比例降低至1:2。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left"/>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2.现场复审：</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入围试教的考生持本人身份证、毕业证和教师资格证原件及复印件到蓝山县教育局人事股现场复审。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left"/>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现场复审时间：</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 5月2日—4日（高中教师指定为5月2日）。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3.试教（实践操作）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笔试完成后，按照笔试成绩由高分到低分按招聘职位数1：2的比例确定试教（实践操作）对象。如出现末位入围试教人员笔试成绩相同的，则并列入围试教（实践操作）。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对参加试教（实践操作）的人员未达到试教比例又无递补对象的，试教（实践操作）对象可按实际人数确定。对试教（实践操作）时形不成有效竞争的职位，试教及实践操作的成绩均不能低于60分。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试教（含职业中专专业教师实践操作）时间：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高中教师，5月4日上午7:00起；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城区初中、城区小学、农村小学教师，5月5日上午7:00起；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职业中专教师，5月6日上午7:00起；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试教地点</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：待定。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试教内容</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：相应学科、学段的现行教材（5分钟微课）。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实践操作：</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相应学科现行教材（操作时间届时根据操作内容确定）。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成绩公布：</w:t>
      </w: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试教结束后，次日公布试教（含实践操作）成绩及综合成绩排名（如综合成绩相同，则笔试成绩高的优先）。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4.提交档案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根据综合成绩排名，按各岗位招聘职数1:1的比例收缴考生学历档案，考生未在规定时间提交档案，视作自动放弃录取资格，因此造成的缺额，按综合成绩排名次序依次递补。同时考生提交以下两个证明：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（1）无违法犯罪记录证明（在当地派出所出开具）；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（2）无违法生育记录证明（在当地乡镇计生站开具）。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5.公布体检人员名单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根据收缴档案情况，按招聘职数1∶1比例公布体检人员名单。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6.体检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体检标准和方法参照《国家公务员录用体检通用标准（试行）》及教师岗位要求执行。体检时间另行通知。如有体检不合格者，则按综合成绩排序依次递补，递补不得超过两次。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7.考察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体检合格人员作为考察对象。考察工作主要是根据《湖南省事业单位公开招聘人员试行办法》（湘人社发[2011]45号）文件和此次招聘资格条件对考生进行全面考核，考核的重点是查阅考生的档案，了解考生的思想政治表现、道德品质、业务能力、工作实绩和现实表现等情况以及有无违法、违纪和违反计划生育政策现象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8.公示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笔试、试教、体检、考察等各个阶段的工作完成后，其结果均在蓝山政府网公示，接受考生的咨询和社会各界的监督。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4"/>
        <w:jc w:val="both"/>
        <w:rPr>
          <w:rFonts w:hint="eastAsia" w:ascii="宋体" w:hAnsi="宋体" w:eastAsia="宋体" w:cs="宋体"/>
          <w:b w:val="0"/>
          <w:i w:val="0"/>
          <w:sz w:val="24"/>
          <w:szCs w:val="24"/>
        </w:rPr>
      </w:pPr>
      <w:r>
        <w:rPr>
          <w:rFonts w:hint="default" w:ascii="仿宋_GB2312" w:hAnsi="宋体" w:eastAsia="仿宋_GB2312" w:cs="仿宋_GB2312"/>
          <w:b/>
          <w:i w:val="0"/>
          <w:caps w:val="0"/>
          <w:color w:val="333333"/>
          <w:spacing w:val="0"/>
          <w:kern w:val="0"/>
          <w:sz w:val="30"/>
          <w:szCs w:val="30"/>
          <w:bdr w:val="none" w:color="auto" w:sz="0" w:space="0"/>
          <w:lang w:val="en-US" w:eastAsia="zh-CN" w:bidi="ar"/>
        </w:rPr>
        <w:t>6.聘用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sz w:val="30"/>
          <w:szCs w:val="30"/>
          <w:bdr w:val="none" w:color="auto" w:sz="0" w:space="0"/>
        </w:rPr>
        <w:t>（</w:t>
      </w:r>
      <w:r>
        <w:rPr>
          <w:rFonts w:hint="default" w:ascii="仿宋_GB2312" w:hAnsi="宋体" w:eastAsia="仿宋_GB2312" w:cs="仿宋_GB2312"/>
          <w:b w:val="0"/>
          <w:i w:val="0"/>
          <w:caps w:val="0"/>
          <w:color w:val="333333"/>
          <w:spacing w:val="0"/>
          <w:sz w:val="30"/>
          <w:szCs w:val="30"/>
          <w:bdr w:val="none" w:color="auto" w:sz="0" w:space="0"/>
          <w:lang w:val="en-US"/>
        </w:rPr>
        <w:t>1</w:t>
      </w:r>
      <w:r>
        <w:rPr>
          <w:rFonts w:hint="default" w:ascii="仿宋_GB2312" w:hAnsi="宋体" w:eastAsia="仿宋_GB2312" w:cs="仿宋_GB2312"/>
          <w:b w:val="0"/>
          <w:i w:val="0"/>
          <w:caps w:val="0"/>
          <w:color w:val="333333"/>
          <w:spacing w:val="0"/>
          <w:sz w:val="30"/>
          <w:szCs w:val="30"/>
          <w:bdr w:val="none" w:color="auto" w:sz="0" w:space="0"/>
        </w:rPr>
        <w:t>）公示期满无异议确定考察合格拟聘用人员（以提交大学毕业证、教师资格证及提交相应学历档案原件，且审核合格为准）。</w:t>
      </w:r>
      <w:r>
        <w:rPr>
          <w:rFonts w:hint="default" w:ascii="仿宋_GB2312" w:hAnsi="宋体" w:eastAsia="仿宋_GB2312" w:cs="仿宋_GB2312"/>
          <w:b w:val="0"/>
          <w:i w:val="0"/>
          <w:caps w:val="0"/>
          <w:color w:val="333333"/>
          <w:spacing w:val="0"/>
          <w:sz w:val="30"/>
          <w:szCs w:val="30"/>
          <w:bdr w:val="none" w:color="auto" w:sz="0" w:space="0"/>
          <w:lang w:val="en-US"/>
        </w:rPr>
        <w:t>8</w:t>
      </w:r>
      <w:r>
        <w:rPr>
          <w:rFonts w:hint="default" w:ascii="仿宋_GB2312" w:hAnsi="宋体" w:eastAsia="仿宋_GB2312" w:cs="仿宋_GB2312"/>
          <w:b w:val="0"/>
          <w:i w:val="0"/>
          <w:caps w:val="0"/>
          <w:color w:val="333333"/>
          <w:spacing w:val="0"/>
          <w:sz w:val="30"/>
          <w:szCs w:val="30"/>
          <w:bdr w:val="none" w:color="auto" w:sz="0" w:space="0"/>
        </w:rPr>
        <w:t>月</w:t>
      </w:r>
      <w:r>
        <w:rPr>
          <w:rFonts w:hint="default" w:ascii="仿宋_GB2312" w:hAnsi="宋体" w:eastAsia="仿宋_GB2312" w:cs="仿宋_GB2312"/>
          <w:b w:val="0"/>
          <w:i w:val="0"/>
          <w:caps w:val="0"/>
          <w:color w:val="333333"/>
          <w:spacing w:val="0"/>
          <w:sz w:val="30"/>
          <w:szCs w:val="30"/>
          <w:bdr w:val="none" w:color="auto" w:sz="0" w:space="0"/>
          <w:lang w:val="en-US"/>
        </w:rPr>
        <w:t>20</w:t>
      </w:r>
      <w:r>
        <w:rPr>
          <w:rFonts w:hint="default" w:ascii="仿宋_GB2312" w:hAnsi="宋体" w:eastAsia="仿宋_GB2312" w:cs="仿宋_GB2312"/>
          <w:b w:val="0"/>
          <w:i w:val="0"/>
          <w:caps w:val="0"/>
          <w:color w:val="333333"/>
          <w:spacing w:val="0"/>
          <w:sz w:val="30"/>
          <w:szCs w:val="30"/>
          <w:bdr w:val="none" w:color="auto" w:sz="0" w:space="0"/>
        </w:rPr>
        <w:t>日前，县教育局到县编办、人社局办理相关的正式聘用手续。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sz w:val="30"/>
          <w:szCs w:val="30"/>
          <w:bdr w:val="none" w:color="auto" w:sz="0" w:space="0"/>
        </w:rPr>
        <w:t>（</w:t>
      </w:r>
      <w:r>
        <w:rPr>
          <w:rFonts w:hint="default" w:ascii="仿宋_GB2312" w:hAnsi="宋体" w:eastAsia="仿宋_GB2312" w:cs="仿宋_GB2312"/>
          <w:b w:val="0"/>
          <w:i w:val="0"/>
          <w:caps w:val="0"/>
          <w:color w:val="333333"/>
          <w:spacing w:val="0"/>
          <w:sz w:val="30"/>
          <w:szCs w:val="30"/>
          <w:bdr w:val="none" w:color="auto" w:sz="0" w:space="0"/>
          <w:lang w:val="en-US"/>
        </w:rPr>
        <w:t>2</w:t>
      </w:r>
      <w:r>
        <w:rPr>
          <w:rFonts w:hint="default" w:ascii="仿宋_GB2312" w:hAnsi="宋体" w:eastAsia="仿宋_GB2312" w:cs="仿宋_GB2312"/>
          <w:b w:val="0"/>
          <w:i w:val="0"/>
          <w:caps w:val="0"/>
          <w:color w:val="333333"/>
          <w:spacing w:val="0"/>
          <w:sz w:val="30"/>
          <w:szCs w:val="30"/>
          <w:bdr w:val="none" w:color="auto" w:sz="0" w:space="0"/>
        </w:rPr>
        <w:t>）除指定到校的岗位外，其他岗位分学科按综合成绩高的优先选择岗位，具体岗位提前</w:t>
      </w:r>
      <w:r>
        <w:rPr>
          <w:rFonts w:hint="default" w:ascii="仿宋_GB2312" w:hAnsi="宋体" w:eastAsia="仿宋_GB2312" w:cs="仿宋_GB2312"/>
          <w:b w:val="0"/>
          <w:i w:val="0"/>
          <w:caps w:val="0"/>
          <w:color w:val="333333"/>
          <w:spacing w:val="0"/>
          <w:sz w:val="30"/>
          <w:szCs w:val="30"/>
          <w:bdr w:val="none" w:color="auto" w:sz="0" w:space="0"/>
          <w:lang w:val="en-US"/>
        </w:rPr>
        <w:t>3</w:t>
      </w:r>
      <w:r>
        <w:rPr>
          <w:rFonts w:hint="default" w:ascii="仿宋_GB2312" w:hAnsi="宋体" w:eastAsia="仿宋_GB2312" w:cs="仿宋_GB2312"/>
          <w:b w:val="0"/>
          <w:i w:val="0"/>
          <w:caps w:val="0"/>
          <w:color w:val="333333"/>
          <w:spacing w:val="0"/>
          <w:sz w:val="30"/>
          <w:szCs w:val="30"/>
          <w:bdr w:val="none" w:color="auto" w:sz="0" w:space="0"/>
        </w:rPr>
        <w:t>天公布，拒绝按此规则选择岗位者，视为考生违约，取消其聘用资格，不再替补。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sz w:val="30"/>
          <w:szCs w:val="30"/>
          <w:bdr w:val="none" w:color="auto" w:sz="0" w:space="0"/>
        </w:rPr>
        <w:t>（</w:t>
      </w:r>
      <w:r>
        <w:rPr>
          <w:rFonts w:hint="default" w:ascii="仿宋_GB2312" w:hAnsi="宋体" w:eastAsia="仿宋_GB2312" w:cs="仿宋_GB2312"/>
          <w:b w:val="0"/>
          <w:i w:val="0"/>
          <w:caps w:val="0"/>
          <w:color w:val="333333"/>
          <w:spacing w:val="0"/>
          <w:sz w:val="30"/>
          <w:szCs w:val="30"/>
          <w:bdr w:val="none" w:color="auto" w:sz="0" w:space="0"/>
          <w:lang w:val="en-US"/>
        </w:rPr>
        <w:t>3</w:t>
      </w:r>
      <w:r>
        <w:rPr>
          <w:rFonts w:hint="default" w:ascii="仿宋_GB2312" w:hAnsi="宋体" w:eastAsia="仿宋_GB2312" w:cs="仿宋_GB2312"/>
          <w:b w:val="0"/>
          <w:i w:val="0"/>
          <w:caps w:val="0"/>
          <w:color w:val="333333"/>
          <w:spacing w:val="0"/>
          <w:sz w:val="30"/>
          <w:szCs w:val="30"/>
          <w:bdr w:val="none" w:color="auto" w:sz="0" w:space="0"/>
        </w:rPr>
        <w:t>）此次招聘的教师，一经聘用，必须在蓝山县服务三年（农村小学教师在农村小学服务三年，定向少数民族乡小学教师在少数民族乡学校最少服务</w:t>
      </w:r>
      <w:r>
        <w:rPr>
          <w:rFonts w:hint="default" w:ascii="仿宋_GB2312" w:hAnsi="宋体" w:eastAsia="仿宋_GB2312" w:cs="仿宋_GB2312"/>
          <w:b w:val="0"/>
          <w:i w:val="0"/>
          <w:caps w:val="0"/>
          <w:color w:val="333333"/>
          <w:spacing w:val="0"/>
          <w:sz w:val="30"/>
          <w:szCs w:val="30"/>
          <w:bdr w:val="none" w:color="auto" w:sz="0" w:space="0"/>
          <w:lang w:val="en-US"/>
        </w:rPr>
        <w:t>5</w:t>
      </w:r>
      <w:r>
        <w:rPr>
          <w:rFonts w:hint="default" w:ascii="仿宋_GB2312" w:hAnsi="宋体" w:eastAsia="仿宋_GB2312" w:cs="仿宋_GB2312"/>
          <w:b w:val="0"/>
          <w:i w:val="0"/>
          <w:caps w:val="0"/>
          <w:color w:val="333333"/>
          <w:spacing w:val="0"/>
          <w:sz w:val="30"/>
          <w:szCs w:val="30"/>
          <w:bdr w:val="none" w:color="auto" w:sz="0" w:space="0"/>
        </w:rPr>
        <w:t>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sz w:val="30"/>
          <w:szCs w:val="30"/>
          <w:bdr w:val="none" w:color="auto" w:sz="0" w:space="0"/>
        </w:rPr>
        <w:t>（</w:t>
      </w:r>
      <w:r>
        <w:rPr>
          <w:rFonts w:hint="default" w:ascii="仿宋_GB2312" w:hAnsi="宋体" w:eastAsia="仿宋_GB2312" w:cs="仿宋_GB2312"/>
          <w:b w:val="0"/>
          <w:i w:val="0"/>
          <w:caps w:val="0"/>
          <w:color w:val="333333"/>
          <w:spacing w:val="0"/>
          <w:sz w:val="30"/>
          <w:szCs w:val="30"/>
          <w:bdr w:val="none" w:color="auto" w:sz="0" w:space="0"/>
          <w:lang w:val="en-US"/>
        </w:rPr>
        <w:t>4</w:t>
      </w:r>
      <w:r>
        <w:rPr>
          <w:rFonts w:hint="default" w:ascii="仿宋_GB2312" w:hAnsi="宋体" w:eastAsia="仿宋_GB2312" w:cs="仿宋_GB2312"/>
          <w:b w:val="0"/>
          <w:i w:val="0"/>
          <w:caps w:val="0"/>
          <w:color w:val="333333"/>
          <w:spacing w:val="0"/>
          <w:sz w:val="30"/>
          <w:szCs w:val="30"/>
          <w:bdr w:val="none" w:color="auto" w:sz="0" w:space="0"/>
        </w:rPr>
        <w:t>）对没有在规定时间内获取合格教师资格证的聘用人员，一年试用期满后由县教育局行文，解除其聘用合同。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596"/>
        <w:jc w:val="both"/>
        <w:rPr>
          <w:rFonts w:hint="eastAsia" w:ascii="宋体" w:hAnsi="宋体" w:eastAsia="宋体" w:cs="宋体"/>
          <w:b w:val="0"/>
          <w:i w:val="0"/>
          <w:sz w:val="24"/>
          <w:szCs w:val="24"/>
        </w:rPr>
      </w:pPr>
      <w:r>
        <w:rPr>
          <w:rFonts w:hint="eastAsia" w:ascii="黑体" w:hAnsi="宋体" w:eastAsia="黑体" w:cs="黑体"/>
          <w:b/>
          <w:i w:val="0"/>
          <w:caps w:val="0"/>
          <w:color w:val="333333"/>
          <w:spacing w:val="0"/>
          <w:kern w:val="0"/>
          <w:sz w:val="30"/>
          <w:szCs w:val="30"/>
          <w:bdr w:val="none" w:color="auto" w:sz="0" w:space="0"/>
          <w:lang w:val="en-US" w:eastAsia="zh-CN" w:bidi="ar"/>
        </w:rPr>
        <w:t>六、解释权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left"/>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本招聘方案由蓝山县2018年教师招聘工作领导小组办公室负责解释。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left"/>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监督电话：0746-2216734（县纪委信访室）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left"/>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联系电话：0746-2211686（蓝山县教育局人事股）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left"/>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1.蓝山县2018年第一批公开招聘教师考试职位表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2.蓝山县2018年公开招聘教师考试报名表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3.按期考取教师资格证承诺书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30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firstLine="1200"/>
        <w:jc w:val="both"/>
        <w:rPr>
          <w:rFonts w:hint="eastAsia" w:ascii="宋体" w:hAnsi="宋体" w:eastAsia="宋体" w:cs="宋体"/>
          <w:b w:val="0"/>
          <w:i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蓝山县人社局       蓝山县教育局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val="0"/>
          <w:i w:val="0"/>
          <w:caps w:val="0"/>
          <w:color w:val="333333"/>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val="0"/>
          <w:i w:val="0"/>
          <w:caps w:val="0"/>
          <w:color w:val="333333"/>
          <w:spacing w:val="0"/>
          <w:sz w:val="30"/>
          <w:szCs w:val="30"/>
          <w:bdr w:val="none" w:color="auto" w:sz="0" w:space="0"/>
          <w:lang w:val="en-US"/>
        </w:rPr>
        <w:t>2018</w:t>
      </w:r>
      <w:r>
        <w:rPr>
          <w:rFonts w:hint="default" w:ascii="仿宋_GB2312" w:hAnsi="宋体" w:eastAsia="仿宋_GB2312" w:cs="仿宋_GB2312"/>
          <w:b w:val="0"/>
          <w:i w:val="0"/>
          <w:caps w:val="0"/>
          <w:color w:val="333333"/>
          <w:spacing w:val="0"/>
          <w:sz w:val="30"/>
          <w:szCs w:val="30"/>
          <w:bdr w:val="none" w:color="auto" w:sz="0" w:space="0"/>
        </w:rPr>
        <w:t>年</w:t>
      </w:r>
      <w:r>
        <w:rPr>
          <w:rFonts w:hint="default" w:ascii="仿宋_GB2312" w:hAnsi="宋体" w:eastAsia="仿宋_GB2312" w:cs="仿宋_GB2312"/>
          <w:b w:val="0"/>
          <w:i w:val="0"/>
          <w:caps w:val="0"/>
          <w:color w:val="333333"/>
          <w:spacing w:val="0"/>
          <w:sz w:val="30"/>
          <w:szCs w:val="30"/>
          <w:bdr w:val="none" w:color="auto" w:sz="0" w:space="0"/>
          <w:lang w:val="en-US"/>
        </w:rPr>
        <w:t>4</w:t>
      </w:r>
      <w:r>
        <w:rPr>
          <w:rFonts w:hint="default" w:ascii="仿宋_GB2312" w:hAnsi="宋体" w:eastAsia="仿宋_GB2312" w:cs="仿宋_GB2312"/>
          <w:b w:val="0"/>
          <w:i w:val="0"/>
          <w:caps w:val="0"/>
          <w:color w:val="333333"/>
          <w:spacing w:val="0"/>
          <w:sz w:val="30"/>
          <w:szCs w:val="30"/>
          <w:bdr w:val="none" w:color="auto" w:sz="0" w:space="0"/>
        </w:rPr>
        <w:t>月</w:t>
      </w:r>
      <w:r>
        <w:rPr>
          <w:rFonts w:hint="default" w:ascii="仿宋_GB2312" w:hAnsi="宋体" w:eastAsia="仿宋_GB2312" w:cs="仿宋_GB2312"/>
          <w:b w:val="0"/>
          <w:i w:val="0"/>
          <w:caps w:val="0"/>
          <w:color w:val="333333"/>
          <w:spacing w:val="0"/>
          <w:sz w:val="30"/>
          <w:szCs w:val="30"/>
          <w:bdr w:val="none" w:color="auto" w:sz="0" w:space="0"/>
          <w:lang w:val="en-US"/>
        </w:rPr>
        <w:t>4</w:t>
      </w:r>
      <w:r>
        <w:rPr>
          <w:rFonts w:hint="default" w:ascii="仿宋_GB2312" w:hAnsi="宋体" w:eastAsia="仿宋_GB2312" w:cs="仿宋_GB2312"/>
          <w:b w:val="0"/>
          <w:i w:val="0"/>
          <w:caps w:val="0"/>
          <w:color w:val="333333"/>
          <w:spacing w:val="0"/>
          <w:sz w:val="30"/>
          <w:szCs w:val="30"/>
          <w:bdr w:val="none" w:color="auto" w:sz="0" w:space="0"/>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val="0"/>
          <w:i w:val="0"/>
          <w:caps w:val="0"/>
          <w:color w:val="333333"/>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val="0"/>
          <w:i w:val="0"/>
          <w:caps w:val="0"/>
          <w:color w:val="333333"/>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i w:val="0"/>
          <w:caps w:val="0"/>
          <w:color w:val="333333"/>
          <w:spacing w:val="0"/>
          <w:sz w:val="24"/>
          <w:szCs w:val="24"/>
          <w:bdr w:val="none" w:color="auto" w:sz="0" w:space="0"/>
          <w:lang w:val="en-US"/>
        </w:rPr>
        <w:t>  </w:t>
      </w:r>
      <w:r>
        <w:rPr>
          <w:rFonts w:hint="default" w:ascii="仿宋_GB2312" w:hAnsi="宋体" w:eastAsia="仿宋_GB2312" w:cs="仿宋_GB2312"/>
          <w:b/>
          <w:i w:val="0"/>
          <w:caps w:val="0"/>
          <w:color w:val="333333"/>
          <w:spacing w:val="0"/>
          <w:sz w:val="24"/>
          <w:szCs w:val="24"/>
          <w:bdr w:val="none" w:color="auto" w:sz="0" w:space="0"/>
        </w:rPr>
        <w:t>蓝山县教育局微信公众号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val="0"/>
          <w:i w:val="0"/>
          <w:caps w:val="0"/>
          <w:color w:val="333333"/>
          <w:spacing w:val="0"/>
          <w:sz w:val="30"/>
          <w:szCs w:val="30"/>
          <w:bdr w:val="none" w:color="auto" w:sz="0" w:space="0"/>
          <w:lang w:val="en-US"/>
        </w:rPr>
        <w:br w:type="page"/>
      </w:r>
      <w:r>
        <w:rPr>
          <w:rFonts w:hint="default" w:ascii="仿宋_GB2312" w:hAnsi="宋体" w:eastAsia="仿宋_GB2312" w:cs="仿宋_GB2312"/>
          <w:b w:val="0"/>
          <w:i w:val="0"/>
          <w:caps w:val="0"/>
          <w:color w:val="333333"/>
          <w:spacing w:val="0"/>
          <w:sz w:val="28"/>
          <w:szCs w:val="28"/>
          <w:bdr w:val="none" w:color="auto" w:sz="0" w:space="0"/>
        </w:rPr>
        <w:t>附件</w:t>
      </w:r>
      <w:r>
        <w:rPr>
          <w:rFonts w:hint="default" w:ascii="仿宋_GB2312" w:hAnsi="宋体" w:eastAsia="仿宋_GB2312" w:cs="仿宋_GB2312"/>
          <w:b w:val="0"/>
          <w:i w:val="0"/>
          <w:caps w:val="0"/>
          <w:color w:val="333333"/>
          <w:spacing w:val="0"/>
          <w:sz w:val="28"/>
          <w:szCs w:val="28"/>
          <w:bdr w:val="none" w:color="auto" w:sz="0" w:space="0"/>
          <w:lang w:val="en-US"/>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黑体" w:hAnsi="宋体" w:eastAsia="黑体" w:cs="黑体"/>
          <w:b w:val="0"/>
          <w:i w:val="0"/>
          <w:caps w:val="0"/>
          <w:color w:val="333333"/>
          <w:spacing w:val="0"/>
          <w:sz w:val="36"/>
          <w:szCs w:val="36"/>
          <w:bdr w:val="none" w:color="auto" w:sz="0" w:space="0"/>
        </w:rPr>
        <w:t>              蓝山县</w:t>
      </w:r>
      <w:r>
        <w:rPr>
          <w:rFonts w:hint="eastAsia" w:ascii="黑体" w:hAnsi="宋体" w:eastAsia="黑体" w:cs="黑体"/>
          <w:b w:val="0"/>
          <w:i w:val="0"/>
          <w:caps w:val="0"/>
          <w:color w:val="333333"/>
          <w:spacing w:val="0"/>
          <w:sz w:val="36"/>
          <w:szCs w:val="36"/>
          <w:bdr w:val="none" w:color="auto" w:sz="0" w:space="0"/>
          <w:lang w:val="en-US"/>
        </w:rPr>
        <w:t>2018</w:t>
      </w:r>
      <w:r>
        <w:rPr>
          <w:rFonts w:hint="eastAsia" w:ascii="黑体" w:hAnsi="宋体" w:eastAsia="黑体" w:cs="黑体"/>
          <w:b w:val="0"/>
          <w:i w:val="0"/>
          <w:caps w:val="0"/>
          <w:color w:val="333333"/>
          <w:spacing w:val="0"/>
          <w:sz w:val="36"/>
          <w:szCs w:val="36"/>
          <w:bdr w:val="none" w:color="auto" w:sz="0" w:space="0"/>
        </w:rPr>
        <w:t>年 第一批 公开招聘教师考试职位表</w:t>
      </w:r>
    </w:p>
    <w:tbl>
      <w:tblPr>
        <w:tblW w:w="8357"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68"/>
        <w:gridCol w:w="704"/>
        <w:gridCol w:w="773"/>
        <w:gridCol w:w="369"/>
        <w:gridCol w:w="701"/>
        <w:gridCol w:w="922"/>
        <w:gridCol w:w="1505"/>
        <w:gridCol w:w="1311"/>
        <w:gridCol w:w="685"/>
        <w:gridCol w:w="453"/>
        <w:gridCol w:w="46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86" w:hRule="atLeast"/>
          <w:jc w:val="center"/>
        </w:trPr>
        <w:tc>
          <w:tcPr>
            <w:tcW w:w="468" w:type="dxa"/>
            <w:vMerge w:val="restart"/>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主管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部门</w:t>
            </w:r>
          </w:p>
        </w:tc>
        <w:tc>
          <w:tcPr>
            <w:tcW w:w="704"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招聘单位</w:t>
            </w:r>
          </w:p>
        </w:tc>
        <w:tc>
          <w:tcPr>
            <w:tcW w:w="773"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职位</w:t>
            </w:r>
          </w:p>
        </w:tc>
        <w:tc>
          <w:tcPr>
            <w:tcW w:w="369"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招聘</w:t>
            </w:r>
            <w:r>
              <w:rPr>
                <w:rFonts w:hint="eastAsia" w:ascii="宋体" w:hAnsi="宋体" w:eastAsia="宋体" w:cs="宋体"/>
                <w:b/>
                <w:i w:val="0"/>
                <w:kern w:val="0"/>
                <w:sz w:val="18"/>
                <w:szCs w:val="18"/>
                <w:bdr w:val="none" w:color="auto" w:sz="0" w:space="0"/>
                <w:lang w:val="en-US" w:eastAsia="zh-CN" w:bidi="ar"/>
              </w:rPr>
              <w:br w:type="textWrapping"/>
            </w:r>
            <w:r>
              <w:rPr>
                <w:rFonts w:hint="eastAsia" w:ascii="宋体" w:hAnsi="宋体" w:eastAsia="宋体" w:cs="宋体"/>
                <w:b/>
                <w:i w:val="0"/>
                <w:kern w:val="0"/>
                <w:sz w:val="18"/>
                <w:szCs w:val="18"/>
                <w:bdr w:val="none" w:color="auto" w:sz="0" w:space="0"/>
                <w:lang w:val="en-US" w:eastAsia="zh-CN" w:bidi="ar"/>
              </w:rPr>
              <w:t>人数</w:t>
            </w:r>
          </w:p>
        </w:tc>
        <w:tc>
          <w:tcPr>
            <w:tcW w:w="4439" w:type="dxa"/>
            <w:gridSpan w:val="4"/>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招聘条件</w:t>
            </w:r>
          </w:p>
        </w:tc>
        <w:tc>
          <w:tcPr>
            <w:tcW w:w="685"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面试形式</w:t>
            </w:r>
          </w:p>
        </w:tc>
        <w:tc>
          <w:tcPr>
            <w:tcW w:w="453"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最低服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务期限</w:t>
            </w:r>
          </w:p>
        </w:tc>
        <w:tc>
          <w:tcPr>
            <w:tcW w:w="466"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34" w:hRule="atLeast"/>
          <w:jc w:val="center"/>
        </w:trPr>
        <w:tc>
          <w:tcPr>
            <w:tcW w:w="468"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704"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773"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369"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年龄</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最低学历</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kern w:val="0"/>
                <w:sz w:val="18"/>
                <w:szCs w:val="18"/>
                <w:bdr w:val="none" w:color="auto" w:sz="0" w:space="0"/>
                <w:lang w:val="en-US" w:eastAsia="zh-CN" w:bidi="ar"/>
              </w:rPr>
              <w:t>其他资格条件</w:t>
            </w:r>
          </w:p>
        </w:tc>
        <w:tc>
          <w:tcPr>
            <w:tcW w:w="685"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453"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466"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城区小学</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小学语文教师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24</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不限</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小学及以上教师资格证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二级甲等普通话等级证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暂未取得教师资格证的，可凭《教师资格考试合格证》和普通话等级证报名.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FF000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暂未取得教师资格证的，可凭《教师资格考试合格证》和普通话等级证报名.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城区小学</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小学数学教师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24</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不限</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小学及以上教师资格证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初中语文教师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8</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语文或语文相关专业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初中及以上语文教师资格证二级甲等普通话等级证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初中数学教师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8</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数学或数学相关专业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初中及以上数学教师资格证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初中英语教师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8</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英语或英语相关专业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初中及以上英语教师资格证二级甲等普通话等级证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初中物理教师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物理或物理相关专业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初中及以上物理教师资格证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初中化学教师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化学或化学相关专业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初中及以上化学教师资格证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初中生物教师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生物或生物相关专业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初中及以上生化教师资格证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初中政治教师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政治或政治相关专业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初中及以上政治教师资格证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初中历史教师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历史或历史相关专业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初中及以上历史教师资格证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城区初中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初中地理教师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地理或地理相关专业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初中及以上地理教师资格证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高中语文教师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4</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汉语言文学、汉语言</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二级甲等普通话等级证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高中数学教师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4</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数学与应用数学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高中英语教师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英语</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二级甲等普通话等级证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高中物理教师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物理学、应用物理学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高中化学教师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化学、化学生物学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高中生物教师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1</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生物科学、生物信息学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高中政治教师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1</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思想政治教育、政治学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经济学与哲学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高中历史教师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1</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历史学、世界史</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高中地理教师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1</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地理科学、地理信息科学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高中语文教师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10</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汉语言文学、汉语言</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二级甲等普通话等级证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高中数学教师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8</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数学与应用数学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高中英语教师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9</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英语</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二级甲等普通话等级证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高中物理教师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物理学、应用物理学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高中化学教师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化学、化学生物学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高中生物教师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生物科学、生物信息学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高中政治教师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思想政治教育、政治学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经济学与哲学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高中历史教师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历史学、世界史</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高中地理教师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地理科学、地理信息科学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四中、职中</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高中美术教师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1</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美术学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职高教育学教师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师范类全日制二本</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教育学、心理学、应用心理学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高中教师资格证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职高医卫教师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全日制本科</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临床医学、基础医学、护理学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职高计算机教师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4</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全日制本科</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textAlignment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计算机科学与技术、软件工程、网络工程、电子与计算机工程、信息与计算机科学</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实践操作</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职高电子</w:t>
            </w:r>
            <w:r>
              <w:rPr>
                <w:rFonts w:hint="eastAsia" w:ascii="宋体" w:hAnsi="宋体" w:eastAsia="宋体" w:cs="宋体"/>
                <w:b w:val="0"/>
                <w:i w:val="0"/>
                <w:kern w:val="0"/>
                <w:sz w:val="18"/>
                <w:szCs w:val="18"/>
                <w:bdr w:val="none" w:color="auto" w:sz="0" w:space="0"/>
                <w:lang w:val="en-US" w:eastAsia="zh-CN" w:bidi="ar"/>
              </w:rPr>
              <w:t>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全日制本科</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机械电子工程、机电技术教育、应用电子技术教育、电子信息工程、电子科学与技术、微电子科学与工程</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实践操作</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职高动漫</w:t>
            </w:r>
            <w:r>
              <w:rPr>
                <w:rFonts w:hint="eastAsia" w:ascii="宋体" w:hAnsi="宋体" w:eastAsia="宋体" w:cs="宋体"/>
                <w:b w:val="0"/>
                <w:i w:val="0"/>
                <w:kern w:val="0"/>
                <w:sz w:val="18"/>
                <w:szCs w:val="18"/>
                <w:bdr w:val="none" w:color="auto" w:sz="0" w:space="0"/>
                <w:lang w:val="en-US" w:eastAsia="zh-CN" w:bidi="ar"/>
              </w:rPr>
              <w:t>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1</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全日制本科</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动画、影视摄影与制作、数字媒体艺术</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实践操作</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94"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职高焊接</w:t>
            </w:r>
            <w:r>
              <w:rPr>
                <w:rFonts w:hint="eastAsia" w:ascii="宋体" w:hAnsi="宋体" w:eastAsia="宋体" w:cs="宋体"/>
                <w:b w:val="0"/>
                <w:i w:val="0"/>
                <w:kern w:val="0"/>
                <w:sz w:val="18"/>
                <w:szCs w:val="18"/>
                <w:bdr w:val="none" w:color="auto" w:sz="0" w:space="0"/>
                <w:lang w:val="en-US" w:eastAsia="zh-CN" w:bidi="ar"/>
              </w:rPr>
              <w:t>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全日制本科</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机械类专业及焊接技术与工程</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实践操作</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16"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职高机械教师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3</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全日制本科</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机械类、电气类专业</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实践操作</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职业中专</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职高电商教师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2</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全日制专科</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olor w:val="000000"/>
                <w:kern w:val="0"/>
                <w:sz w:val="18"/>
                <w:szCs w:val="18"/>
                <w:bdr w:val="none" w:color="auto" w:sz="0" w:space="0"/>
                <w:lang w:val="en-US" w:eastAsia="zh-CN" w:bidi="ar"/>
              </w:rPr>
              <w:t>电子商务及法律、电子商务</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实践操作</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农村小学</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小学语文教师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45</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大专</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不限</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小学及以上教师资格证（暂无教师资格证的必须在聘用后一年试用期内取得小学及以上教师资格证）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农村小学</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小学数学教师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45</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35周岁以下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大专</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不限</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小学及以上教师资格证（暂无教师资格证的必须在聘用后一年试用期内取得小学及以上教师资格证）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3年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少数民族乡小学</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小学语文教师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15</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40周岁以下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中等师范</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不限</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小学及以上教师资格证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在所录聘学校服务5年</w:t>
            </w: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50" w:hRule="atLeast"/>
          <w:jc w:val="center"/>
        </w:trPr>
        <w:tc>
          <w:tcPr>
            <w:tcW w:w="468"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蓝山县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教育局</w:t>
            </w:r>
          </w:p>
        </w:tc>
        <w:tc>
          <w:tcPr>
            <w:tcW w:w="7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少数民族乡小学</w:t>
            </w:r>
          </w:p>
        </w:tc>
        <w:tc>
          <w:tcPr>
            <w:tcW w:w="773"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小学数学教师</w:t>
            </w:r>
          </w:p>
        </w:tc>
        <w:tc>
          <w:tcPr>
            <w:tcW w:w="36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15</w:t>
            </w:r>
          </w:p>
        </w:tc>
        <w:tc>
          <w:tcPr>
            <w:tcW w:w="70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40周岁以下</w:t>
            </w:r>
          </w:p>
        </w:tc>
        <w:tc>
          <w:tcPr>
            <w:tcW w:w="92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中等师范</w:t>
            </w:r>
          </w:p>
        </w:tc>
        <w:tc>
          <w:tcPr>
            <w:tcW w:w="15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不限</w:t>
            </w:r>
          </w:p>
        </w:tc>
        <w:tc>
          <w:tcPr>
            <w:tcW w:w="1311"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小学及以上教师资格证</w:t>
            </w:r>
          </w:p>
        </w:tc>
        <w:tc>
          <w:tcPr>
            <w:tcW w:w="68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试教(微课)</w:t>
            </w:r>
          </w:p>
        </w:tc>
        <w:tc>
          <w:tcPr>
            <w:tcW w:w="453"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466"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kern w:val="0"/>
                <w:sz w:val="18"/>
                <w:szCs w:val="18"/>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val="0"/>
          <w:i w:val="0"/>
          <w:caps w:val="0"/>
          <w:color w:val="333333"/>
          <w:spacing w:val="0"/>
          <w:sz w:val="44"/>
          <w:szCs w:val="44"/>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default" w:ascii="仿宋_GB2312" w:hAnsi="宋体" w:eastAsia="仿宋_GB2312" w:cs="仿宋_GB2312"/>
          <w:b w:val="0"/>
          <w:i w:val="0"/>
          <w:caps w:val="0"/>
          <w:color w:val="333333"/>
          <w:spacing w:val="0"/>
          <w:sz w:val="32"/>
          <w:szCs w:val="32"/>
          <w:bdr w:val="none" w:color="auto" w:sz="0" w:space="0"/>
          <w:lang w:val="en-US"/>
        </w:rPr>
        <w:br w:type="page"/>
      </w:r>
      <w:r>
        <w:rPr>
          <w:rFonts w:hint="default" w:ascii="仿宋_GB2312" w:hAnsi="宋体" w:eastAsia="仿宋_GB2312" w:cs="仿宋_GB2312"/>
          <w:b w:val="0"/>
          <w:i w:val="0"/>
          <w:caps w:val="0"/>
          <w:color w:val="333333"/>
          <w:spacing w:val="0"/>
          <w:sz w:val="28"/>
          <w:szCs w:val="28"/>
          <w:bdr w:val="none" w:color="auto" w:sz="0" w:space="0"/>
        </w:rPr>
        <w:t>附件</w:t>
      </w:r>
      <w:r>
        <w:rPr>
          <w:rFonts w:hint="default" w:ascii="仿宋_GB2312" w:hAnsi="宋体" w:eastAsia="仿宋_GB2312" w:cs="仿宋_GB2312"/>
          <w:b w:val="0"/>
          <w:i w:val="0"/>
          <w:caps w:val="0"/>
          <w:color w:val="333333"/>
          <w:spacing w:val="0"/>
          <w:sz w:val="28"/>
          <w:szCs w:val="28"/>
          <w:bdr w:val="none" w:color="auto" w:sz="0" w:space="0"/>
          <w:lang w:val="en-US"/>
        </w:rPr>
        <w:t>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i w:val="0"/>
          <w:caps w:val="0"/>
          <w:color w:val="333333"/>
          <w:spacing w:val="0"/>
          <w:kern w:val="0"/>
          <w:sz w:val="36"/>
          <w:szCs w:val="36"/>
          <w:bdr w:val="none" w:color="auto" w:sz="0" w:space="0"/>
          <w:lang w:val="en-US" w:eastAsia="zh-CN" w:bidi="ar"/>
        </w:rPr>
        <w:t>蓝山县2018年公开招聘教师考试报名表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宋体" w:hAnsi="宋体" w:eastAsia="宋体" w:cs="宋体"/>
          <w:b w:val="0"/>
          <w:i w:val="0"/>
          <w:caps w:val="0"/>
          <w:color w:val="333333"/>
          <w:spacing w:val="0"/>
          <w:sz w:val="30"/>
          <w:szCs w:val="30"/>
          <w:bdr w:val="none" w:color="auto" w:sz="0" w:space="0"/>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eastAsia" w:ascii="宋体" w:hAnsi="宋体" w:eastAsia="宋体" w:cs="宋体"/>
          <w:b w:val="0"/>
          <w:i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bl>
      <w:tblPr>
        <w:tblpPr w:vertAnchor="text" w:tblpXSpec="left"/>
        <w:tblW w:w="8415"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307"/>
        <w:gridCol w:w="920"/>
        <w:gridCol w:w="1203"/>
        <w:gridCol w:w="964"/>
        <w:gridCol w:w="595"/>
        <w:gridCol w:w="214"/>
        <w:gridCol w:w="214"/>
        <w:gridCol w:w="671"/>
        <w:gridCol w:w="214"/>
        <w:gridCol w:w="1037"/>
        <w:gridCol w:w="483"/>
        <w:gridCol w:w="253"/>
        <w:gridCol w:w="13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36" w:hRule="atLeast"/>
        </w:trPr>
        <w:tc>
          <w:tcPr>
            <w:tcW w:w="307" w:type="dxa"/>
            <w:tcBorders>
              <w:top w:val="single" w:color="auto" w:sz="8" w:space="0"/>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姓名</w:t>
            </w:r>
          </w:p>
        </w:tc>
        <w:tc>
          <w:tcPr>
            <w:tcW w:w="2123" w:type="dxa"/>
            <w:gridSpan w:val="2"/>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964"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性别</w:t>
            </w:r>
          </w:p>
        </w:tc>
        <w:tc>
          <w:tcPr>
            <w:tcW w:w="1023" w:type="dxa"/>
            <w:gridSpan w:val="3"/>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885" w:type="dxa"/>
            <w:gridSpan w:val="2"/>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民族</w:t>
            </w:r>
          </w:p>
        </w:tc>
        <w:tc>
          <w:tcPr>
            <w:tcW w:w="1037" w:type="dxa"/>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2076" w:type="dxa"/>
            <w:gridSpan w:val="3"/>
            <w:vMerge w:val="restart"/>
            <w:tcBorders>
              <w:top w:val="single" w:color="auto" w:sz="8" w:space="0"/>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面貌</w:t>
            </w:r>
          </w:p>
        </w:tc>
        <w:tc>
          <w:tcPr>
            <w:tcW w:w="212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964"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身份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证号</w:t>
            </w:r>
          </w:p>
        </w:tc>
        <w:tc>
          <w:tcPr>
            <w:tcW w:w="2945"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2076" w:type="dxa"/>
            <w:gridSpan w:val="3"/>
            <w:vMerge w:val="continue"/>
            <w:tcBorders>
              <w:top w:val="single" w:color="auto" w:sz="8" w:space="0"/>
              <w:left w:val="nil"/>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90"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电话</w:t>
            </w:r>
          </w:p>
        </w:tc>
        <w:tc>
          <w:tcPr>
            <w:tcW w:w="212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964"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电子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邮箱</w:t>
            </w:r>
          </w:p>
        </w:tc>
        <w:tc>
          <w:tcPr>
            <w:tcW w:w="2945"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2076" w:type="dxa"/>
            <w:gridSpan w:val="3"/>
            <w:vMerge w:val="continue"/>
            <w:tcBorders>
              <w:top w:val="single" w:color="auto" w:sz="8" w:space="0"/>
              <w:left w:val="nil"/>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4"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职位</w:t>
            </w:r>
          </w:p>
        </w:tc>
        <w:tc>
          <w:tcPr>
            <w:tcW w:w="6032" w:type="dxa"/>
            <w:gridSpan w:val="9"/>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2076" w:type="dxa"/>
            <w:gridSpan w:val="3"/>
            <w:vMerge w:val="continue"/>
            <w:tcBorders>
              <w:top w:val="single" w:color="auto" w:sz="8" w:space="0"/>
              <w:left w:val="nil"/>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4"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第一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学历</w:t>
            </w:r>
          </w:p>
        </w:tc>
        <w:tc>
          <w:tcPr>
            <w:tcW w:w="92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120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学校</w:t>
            </w:r>
          </w:p>
        </w:tc>
        <w:tc>
          <w:tcPr>
            <w:tcW w:w="1773"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885"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所学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专业</w:t>
            </w:r>
          </w:p>
        </w:tc>
        <w:tc>
          <w:tcPr>
            <w:tcW w:w="125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736"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毕业时间</w:t>
            </w:r>
          </w:p>
        </w:tc>
        <w:tc>
          <w:tcPr>
            <w:tcW w:w="134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4"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最高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学历</w:t>
            </w:r>
          </w:p>
        </w:tc>
        <w:tc>
          <w:tcPr>
            <w:tcW w:w="92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1203"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学校</w:t>
            </w:r>
          </w:p>
        </w:tc>
        <w:tc>
          <w:tcPr>
            <w:tcW w:w="1773"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885"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所学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专业</w:t>
            </w:r>
          </w:p>
        </w:tc>
        <w:tc>
          <w:tcPr>
            <w:tcW w:w="1251"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736"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毕业时间</w:t>
            </w:r>
          </w:p>
        </w:tc>
        <w:tc>
          <w:tcPr>
            <w:tcW w:w="1340" w:type="dxa"/>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4" w:hRule="atLeast"/>
        </w:trPr>
        <w:tc>
          <w:tcPr>
            <w:tcW w:w="243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教师资格证学段</w:t>
            </w:r>
          </w:p>
        </w:tc>
        <w:tc>
          <w:tcPr>
            <w:tcW w:w="1773"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2136"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教师资格证学科</w:t>
            </w:r>
          </w:p>
        </w:tc>
        <w:tc>
          <w:tcPr>
            <w:tcW w:w="2076"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423" w:right="0"/>
              <w:jc w:val="both"/>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90" w:hRule="atLeast"/>
        </w:trPr>
        <w:tc>
          <w:tcPr>
            <w:tcW w:w="243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户籍所在地</w:t>
            </w:r>
          </w:p>
        </w:tc>
        <w:tc>
          <w:tcPr>
            <w:tcW w:w="5985" w:type="dxa"/>
            <w:gridSpan w:val="10"/>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960"/>
              <w:jc w:val="right"/>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县        乡（镇）       村（社区）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85" w:hRule="atLeast"/>
        </w:trPr>
        <w:tc>
          <w:tcPr>
            <w:tcW w:w="307" w:type="dxa"/>
            <w:vMerge w:val="restart"/>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个人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简历</w:t>
            </w:r>
          </w:p>
        </w:tc>
        <w:tc>
          <w:tcPr>
            <w:tcW w:w="3682"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起止年月</w:t>
            </w:r>
          </w:p>
        </w:tc>
        <w:tc>
          <w:tcPr>
            <w:tcW w:w="2833"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学习或工作单位</w:t>
            </w:r>
          </w:p>
        </w:tc>
        <w:tc>
          <w:tcPr>
            <w:tcW w:w="159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职务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73" w:hRule="atLeast"/>
        </w:trPr>
        <w:tc>
          <w:tcPr>
            <w:tcW w:w="307" w:type="dxa"/>
            <w:vMerge w:val="continue"/>
            <w:tcBorders>
              <w:top w:val="nil"/>
              <w:left w:val="single" w:color="auto" w:sz="8" w:space="0"/>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c>
          <w:tcPr>
            <w:tcW w:w="3682"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年  月——    年  月</w:t>
            </w:r>
          </w:p>
        </w:tc>
        <w:tc>
          <w:tcPr>
            <w:tcW w:w="2833"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159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12" w:hRule="atLeast"/>
        </w:trPr>
        <w:tc>
          <w:tcPr>
            <w:tcW w:w="307" w:type="dxa"/>
            <w:vMerge w:val="continue"/>
            <w:tcBorders>
              <w:top w:val="nil"/>
              <w:left w:val="single" w:color="auto" w:sz="8" w:space="0"/>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c>
          <w:tcPr>
            <w:tcW w:w="3682"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年  月——    年  月</w:t>
            </w:r>
          </w:p>
        </w:tc>
        <w:tc>
          <w:tcPr>
            <w:tcW w:w="2833"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159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01" w:hRule="atLeast"/>
        </w:trPr>
        <w:tc>
          <w:tcPr>
            <w:tcW w:w="307" w:type="dxa"/>
            <w:vMerge w:val="continue"/>
            <w:tcBorders>
              <w:top w:val="nil"/>
              <w:left w:val="single" w:color="auto" w:sz="8" w:space="0"/>
              <w:bottom w:val="single" w:color="auto" w:sz="8" w:space="0"/>
              <w:right w:val="single" w:color="auto" w:sz="8" w:space="0"/>
            </w:tcBorders>
            <w:shd w:val="clear"/>
            <w:tcMar>
              <w:left w:w="57" w:type="dxa"/>
              <w:right w:w="57" w:type="dxa"/>
            </w:tcMar>
            <w:vAlign w:val="center"/>
          </w:tcPr>
          <w:p>
            <w:pPr>
              <w:rPr>
                <w:rFonts w:hint="eastAsia" w:ascii="宋体"/>
                <w:sz w:val="24"/>
                <w:szCs w:val="24"/>
              </w:rPr>
            </w:pPr>
          </w:p>
        </w:tc>
        <w:tc>
          <w:tcPr>
            <w:tcW w:w="3682" w:type="dxa"/>
            <w:gridSpan w:val="4"/>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00"/>
              <w:jc w:val="both"/>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年  月——    年  月</w:t>
            </w:r>
          </w:p>
        </w:tc>
        <w:tc>
          <w:tcPr>
            <w:tcW w:w="2833" w:type="dxa"/>
            <w:gridSpan w:val="6"/>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c>
          <w:tcPr>
            <w:tcW w:w="1593" w:type="dxa"/>
            <w:gridSpan w:val="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566"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意见</w:t>
            </w:r>
          </w:p>
        </w:tc>
        <w:tc>
          <w:tcPr>
            <w:tcW w:w="8108" w:type="dxa"/>
            <w:gridSpan w:val="1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 公   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2018年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242" w:hRule="atLeast"/>
        </w:trPr>
        <w:tc>
          <w:tcPr>
            <w:tcW w:w="307" w:type="dxa"/>
            <w:tcBorders>
              <w:top w:val="nil"/>
              <w:left w:val="single" w:color="auto" w:sz="8" w:space="0"/>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本人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承诺</w:t>
            </w:r>
          </w:p>
        </w:tc>
        <w:tc>
          <w:tcPr>
            <w:tcW w:w="8108" w:type="dxa"/>
            <w:gridSpan w:val="12"/>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80"/>
              <w:jc w:val="both"/>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本人以上所填写内容属实，所提供的证明材料无虚假。谨此确认，否则后果自负。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80"/>
              <w:jc w:val="both"/>
              <w:rPr>
                <w:rFonts w:hint="eastAsia" w:ascii="宋体" w:hAnsi="宋体" w:eastAsia="宋体" w:cs="宋体"/>
                <w:b w:val="0"/>
                <w:i w:val="0"/>
                <w:sz w:val="24"/>
                <w:szCs w:val="24"/>
              </w:rPr>
            </w:pPr>
            <w:r>
              <w:rPr>
                <w:rFonts w:hint="default" w:ascii="仿宋_GB2312" w:hAnsi="宋体" w:eastAsia="仿宋_GB2312" w:cs="仿宋_GB2312"/>
                <w:b w:val="0"/>
                <w:i w:val="0"/>
                <w:kern w:val="0"/>
                <w:sz w:val="24"/>
                <w:szCs w:val="24"/>
                <w:bdr w:val="none" w:color="auto" w:sz="0" w:space="0"/>
                <w:lang w:val="en-US" w:eastAsia="zh-CN" w:bidi="ar"/>
              </w:rPr>
              <w:t>               报考者签名：           2018年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307"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9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20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96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5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1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1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67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1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037"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48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5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34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sz w:val="24"/>
          <w:szCs w:val="24"/>
        </w:rPr>
      </w:pPr>
      <w:bookmarkStart w:id="0" w:name="_GoBack"/>
      <w:bookmarkEnd w:id="0"/>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1、“报考职位”：严格按《蓝山县2018年公开招聘教师考试职位表》中的职位填写完整。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210"/>
        <w:jc w:val="both"/>
        <w:rPr>
          <w:rFonts w:hint="eastAsia" w:ascii="宋体" w:hAnsi="宋体" w:eastAsia="宋体" w:cs="宋体"/>
          <w:b w:val="0"/>
          <w:i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2、现场复审：持此报名及身份证、毕业证（第一学历及最高学历）、教师资格证的复印件及原件到蓝山县教育局人事股复审。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rFonts w:hint="eastAsia" w:ascii="宋体" w:hAnsi="宋体" w:eastAsia="宋体" w:cs="宋体"/>
          <w:b/>
          <w:sz w:val="36"/>
          <w:szCs w:val="36"/>
        </w:rPr>
      </w:pPr>
      <w:r>
        <w:rPr>
          <w:rFonts w:hint="eastAsia" w:ascii="宋体" w:hAnsi="宋体" w:eastAsia="宋体" w:cs="宋体"/>
          <w:b/>
          <w:i w:val="0"/>
          <w:caps w:val="0"/>
          <w:color w:val="333333"/>
          <w:spacing w:val="0"/>
          <w:sz w:val="28"/>
          <w:szCs w:val="28"/>
          <w:bdr w:val="none" w:color="auto" w:sz="0" w:space="0"/>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both"/>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sz w:val="30"/>
          <w:szCs w:val="30"/>
          <w:bdr w:val="none" w:color="auto" w:sz="0" w:space="0"/>
          <w:lang w:val="en-US"/>
        </w:rPr>
        <w:br w:type="page"/>
      </w: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both"/>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0"/>
          <w:szCs w:val="30"/>
          <w:bdr w:val="none" w:color="auto" w:sz="0" w:space="0"/>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36"/>
          <w:szCs w:val="36"/>
          <w:bdr w:val="none" w:color="auto" w:sz="0" w:space="0"/>
          <w:lang w:val="en-US" w:eastAsia="zh-CN" w:bidi="ar"/>
        </w:rPr>
        <w:t>按期考取教师资格证承诺书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default" w:ascii="仿宋_GB2312" w:hAnsi="宋体" w:eastAsia="仿宋_GB2312" w:cs="仿宋_GB2312"/>
          <w:b w:val="0"/>
          <w:i w:val="0"/>
          <w:caps w:val="0"/>
          <w:color w:val="333333"/>
          <w:spacing w:val="0"/>
          <w:sz w:val="30"/>
          <w:szCs w:val="30"/>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default" w:ascii="仿宋_GB2312" w:hAnsi="宋体" w:eastAsia="仿宋_GB2312" w:cs="仿宋_GB2312"/>
          <w:b w:val="0"/>
          <w:i w:val="0"/>
          <w:caps w:val="0"/>
          <w:color w:val="333333"/>
          <w:spacing w:val="0"/>
          <w:sz w:val="32"/>
          <w:szCs w:val="32"/>
          <w:bdr w:val="none" w:color="auto" w:sz="0" w:space="0"/>
        </w:rPr>
        <w:t>本人郑重承诺，若本人未能在聘用后一年试用期内取得合格的教师资格证，本人无条件同意蓝山县教育局一年试用期满后解除对本人的聘用合同，并保证今后绝不以任何理由向蓝山县教育局、蓝山县人民政府索取任何经济或精神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default" w:ascii="仿宋_GB2312" w:hAnsi="宋体" w:eastAsia="仿宋_GB2312" w:cs="仿宋_GB2312"/>
          <w:b w:val="0"/>
          <w:i w:val="0"/>
          <w:caps w:val="0"/>
          <w:color w:val="333333"/>
          <w:spacing w:val="0"/>
          <w:sz w:val="32"/>
          <w:szCs w:val="32"/>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rPr>
          <w:rFonts w:hint="eastAsia" w:ascii="宋体" w:hAnsi="宋体" w:eastAsia="宋体" w:cs="宋体"/>
          <w:b/>
          <w:i w:val="0"/>
          <w:caps w:val="0"/>
          <w:color w:val="333333"/>
          <w:spacing w:val="0"/>
          <w:sz w:val="36"/>
          <w:szCs w:val="36"/>
        </w:rPr>
      </w:pPr>
      <w:r>
        <w:rPr>
          <w:rFonts w:hint="default" w:ascii="仿宋_GB2312" w:hAnsi="宋体" w:eastAsia="仿宋_GB2312" w:cs="仿宋_GB2312"/>
          <w:b w:val="0"/>
          <w:i w:val="0"/>
          <w:caps w:val="0"/>
          <w:color w:val="333333"/>
          <w:spacing w:val="0"/>
          <w:sz w:val="32"/>
          <w:szCs w:val="32"/>
          <w:bdr w:val="none" w:color="auto" w:sz="0" w:space="0"/>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3200"/>
        <w:jc w:val="both"/>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lang w:val="en-US" w:eastAsia="zh-CN" w:bidi="ar"/>
        </w:rPr>
        <w:t>承诺人签名（加盖手印）：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880"/>
        <w:jc w:val="both"/>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lang w:val="en-US" w:eastAsia="zh-CN" w:bidi="ar"/>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CF4E01"/>
    <w:rsid w:val="18F01B54"/>
    <w:rsid w:val="71CF4E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2018-04-08T13:27:00Z</dcterms:created>
  <dc:creator>水无鱼</dc:creator>
  <cp:lastModifiedBy>水无鱼</cp:lastModifiedBy>
  <dcterms:modified xsi:type="dcterms:W3CDTF">2018-04-08T14:41:42Z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