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center"/>
        <w:rPr>
          <w:rFonts w:hint="eastAsia" w:ascii="Arial" w:hAnsi="Arial" w:cs="Arial"/>
          <w:b w:val="0"/>
          <w:i w:val="0"/>
          <w:caps w:val="0"/>
          <w:color w:val="333333"/>
          <w:spacing w:val="0"/>
          <w:sz w:val="18"/>
          <w:szCs w:val="18"/>
        </w:rPr>
      </w:pPr>
      <w:r>
        <w:rPr>
          <w:rFonts w:hint="default" w:ascii="Arial" w:hAnsi="Arial" w:cs="Arial" w:eastAsiaTheme="minorEastAsia"/>
          <w:b/>
          <w:i w:val="0"/>
          <w:caps w:val="0"/>
          <w:color w:val="333333"/>
          <w:spacing w:val="0"/>
          <w:kern w:val="0"/>
          <w:sz w:val="36"/>
          <w:szCs w:val="36"/>
          <w:bdr w:val="none" w:color="auto" w:sz="0" w:space="0"/>
          <w:shd w:val="clear" w:fill="FFFFFF"/>
          <w:lang w:val="en-US" w:eastAsia="zh-CN" w:bidi="ar"/>
        </w:rPr>
        <w:t>方城县第一高级中学</w:t>
      </w:r>
      <w:r>
        <w:rPr>
          <w:rFonts w:hint="eastAsia" w:ascii="Arial" w:hAnsi="Arial" w:cs="Arial"/>
          <w:b/>
          <w:i w:val="0"/>
          <w:caps w:val="0"/>
          <w:color w:val="333333"/>
          <w:spacing w:val="0"/>
          <w:kern w:val="0"/>
          <w:sz w:val="36"/>
          <w:szCs w:val="36"/>
          <w:bdr w:val="none" w:color="auto" w:sz="0" w:space="0"/>
          <w:shd w:val="clear" w:fill="FFFFFF"/>
          <w:lang w:val="en-US" w:eastAsia="zh-CN" w:bidi="ar"/>
        </w:rPr>
        <w:t>教师招聘信息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center"/>
        <w:rPr>
          <w:rFonts w:hint="default" w:ascii="Arial" w:hAnsi="Arial" w:cs="Arial"/>
          <w:b w:val="0"/>
          <w:i w:val="0"/>
          <w:caps w:val="0"/>
          <w:color w:val="333333"/>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根据县一高中2017年教学工作需求，决定通过走进高校引进人才的办法面向社会</w:t>
      </w:r>
      <w:bookmarkStart w:id="0" w:name="_GoBack"/>
      <w:bookmarkEnd w:id="0"/>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公开招聘急缺学科教师46名。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一、学校简介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方城县第一高级中学是河南省示范性高中。学校坐落于城东新区张骞大道东段北侧，毗邻凤瑞公园、植物园和甘江河游览区，环境幽美，风光宜人，是培育英才栋梁的理想之地。学校紧邻郑万高铁、兰南高速，交通便利。学校占地437亩，总建筑面积8.9万平方米，绿化面积16万平方米。学校整体布局合理，硬件设施齐全。一个时期以来，学校新一届领导班子不忘初心，牢记使命，夙夜在公，朝夕不怠，全力推进学校规范管理，全面提升办学水平，教育教学质量显著提升。2016年高考实现一本翻一番的目标，受到县委县政府集体通令嘉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5"/>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二、招聘岗位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8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共招聘46名。其中，语文4名，数学6名，英语5名，物理8名，化学7名，生物7名，政治2名，历史3名，地理4名。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1" w:right="0" w:firstLine="64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三、招聘条件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1、年龄条件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年龄在30周岁以下（1987年7月1日以后出生）。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2、专业条件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所学专业须与应聘学科一致或相近。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3、学历条件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应聘语文、数学、英语、物理、化学、生物、政治、历史、地理、体育、音乐、美术学科岗位的教师：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（1）2014-2017年全日制普通高等院校毕业的研究生（第一学历须为二本及以上）；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（2）2014-2017年“985工程”、“211工程” 院校全日制普通类一本毕业生；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（3）2014-2017年河南大学、河南师范大学及信阳师范学院全日制普通师范类一本、二本毕业生（须具有学士学位）；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（4）2014-2017年省外全日制普通师范类院校一本毕业生（须具有学士学位）。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应聘物理、化学、生物、地理、体育、音乐学科岗位的教师，可放宽到2014-2017年省内全日制普通师范类院校二本毕业生（须具有学士学位，师范类专业）。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1" w:right="0" w:firstLine="643"/>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4、资格条件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1" w:right="0" w:firstLine="64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2014—2016年往届毕业生应具有高中及以上教师资格证，2017年应届毕业生报考时教师资格证不做要求，须在一年内取得相应教师资格证。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3"/>
        <w:jc w:val="both"/>
        <w:rPr>
          <w:rFonts w:hint="default" w:ascii="Arial" w:hAnsi="Arial" w:cs="Arial"/>
          <w:b w:val="0"/>
          <w:i w:val="0"/>
          <w:caps w:val="0"/>
          <w:color w:val="333333"/>
          <w:spacing w:val="0"/>
          <w:sz w:val="18"/>
          <w:szCs w:val="18"/>
        </w:rPr>
      </w:pPr>
      <w:r>
        <w:rPr>
          <w:rFonts w:hint="default" w:ascii="Arial" w:hAnsi="Arial" w:cs="Arial"/>
          <w:b w:val="0"/>
          <w:i w:val="0"/>
          <w:caps w:val="0"/>
          <w:color w:val="333333"/>
          <w:spacing w:val="0"/>
          <w:sz w:val="27"/>
          <w:szCs w:val="27"/>
          <w:bdr w:val="none" w:color="auto" w:sz="0" w:space="0"/>
          <w:shd w:val="clear" w:fill="FFFFFF"/>
        </w:rPr>
        <w:t>四、报名办法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1、网上报名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从即日起，应聘者可将报名登记表（见附件1）的电子版发送至所应聘学校的电子邮箱内。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2、现场报名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现场报名将于3月中上旬在河南师范大学进行，具体事宜另行通知。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3、报名所需材料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80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应聘者应提供个人简历、身份证、教师资格证、毕业证（2017年毕业生由所在院校出具能按时毕业的证明）、学位证、教育部学历证书电子注册备案表及就业协议书等证件原件及复印件各1份，报名登记表一式2份及近期免冠一寸彩照4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790"/>
        <w:jc w:val="both"/>
        <w:rPr>
          <w:rFonts w:hint="default" w:ascii="Arial" w:hAnsi="Arial" w:cs="Arial"/>
          <w:b w:val="0"/>
          <w:i w:val="0"/>
          <w:caps w:val="0"/>
          <w:color w:val="333333"/>
          <w:spacing w:val="0"/>
          <w:sz w:val="18"/>
          <w:szCs w:val="18"/>
        </w:rPr>
      </w:pPr>
      <w:r>
        <w:rPr>
          <w:rFonts w:hint="default" w:ascii="Arial" w:hAnsi="Arial" w:cs="Arial"/>
          <w:b w:val="0"/>
          <w:i w:val="0"/>
          <w:caps w:val="0"/>
          <w:color w:val="333333"/>
          <w:spacing w:val="0"/>
          <w:sz w:val="27"/>
          <w:szCs w:val="27"/>
          <w:bdr w:val="none" w:color="auto" w:sz="0" w:space="0"/>
          <w:shd w:val="clear" w:fill="FFFFFF"/>
        </w:rPr>
        <w:t>五、考试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0"/>
        <w:rPr>
          <w:rFonts w:hint="default" w:ascii="Arial" w:hAnsi="Arial" w:cs="Arial"/>
          <w:b w:val="0"/>
          <w:i w:val="0"/>
          <w:caps w:val="0"/>
          <w:color w:val="333333"/>
          <w:spacing w:val="0"/>
          <w:sz w:val="18"/>
          <w:szCs w:val="18"/>
        </w:rPr>
      </w:pPr>
      <w:r>
        <w:rPr>
          <w:rFonts w:hint="default" w:ascii="Arial" w:hAnsi="Arial" w:cs="Arial"/>
          <w:b w:val="0"/>
          <w:i w:val="0"/>
          <w:caps w:val="0"/>
          <w:color w:val="333333"/>
          <w:spacing w:val="0"/>
          <w:sz w:val="27"/>
          <w:szCs w:val="27"/>
          <w:bdr w:val="none" w:color="auto" w:sz="0" w:space="0"/>
          <w:shd w:val="clear" w:fill="FFFFFF"/>
        </w:rPr>
        <w:t>考试分笔试和面试两部分。面试采取抽签试讲的办法进行。面试形式为指定教材抽题试讲，每人备课时间为15分钟，试讲时间不超过15分钟。试讲内容为我县高中二年级秋期使用教材（见附件2）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5"/>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六、咨询方式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96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联系人：  王海涛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96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联系电话：13703457645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96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电子邮箱：717205040@qq.com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1751"/>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方城县公开招聘高中教师报名登记表</w:t>
      </w:r>
    </w:p>
    <w:tbl>
      <w:tblPr>
        <w:tblpPr w:vertAnchor="text" w:tblpXSpec="left"/>
        <w:tblW w:w="908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343"/>
        <w:gridCol w:w="552"/>
        <w:gridCol w:w="59"/>
        <w:gridCol w:w="74"/>
        <w:gridCol w:w="671"/>
        <w:gridCol w:w="29"/>
        <w:gridCol w:w="522"/>
        <w:gridCol w:w="19"/>
        <w:gridCol w:w="194"/>
        <w:gridCol w:w="239"/>
        <w:gridCol w:w="493"/>
        <w:gridCol w:w="19"/>
        <w:gridCol w:w="597"/>
        <w:gridCol w:w="74"/>
        <w:gridCol w:w="627"/>
        <w:gridCol w:w="179"/>
        <w:gridCol w:w="29"/>
        <w:gridCol w:w="433"/>
        <w:gridCol w:w="238"/>
        <w:gridCol w:w="447"/>
        <w:gridCol w:w="104"/>
        <w:gridCol w:w="223"/>
        <w:gridCol w:w="492"/>
        <w:gridCol w:w="134"/>
        <w:gridCol w:w="552"/>
        <w:gridCol w:w="74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089" w:type="dxa"/>
            <w:gridSpan w:val="26"/>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个人基本情况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43"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姓</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名</w:t>
            </w:r>
          </w:p>
        </w:tc>
        <w:tc>
          <w:tcPr>
            <w:tcW w:w="1385"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735"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性别</w:t>
            </w:r>
          </w:p>
        </w:tc>
        <w:tc>
          <w:tcPr>
            <w:tcW w:w="751"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67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民族</w:t>
            </w:r>
          </w:p>
        </w:tc>
        <w:tc>
          <w:tcPr>
            <w:tcW w:w="835"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67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年月</w:t>
            </w:r>
          </w:p>
        </w:tc>
        <w:tc>
          <w:tcPr>
            <w:tcW w:w="1266"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432" w:type="dxa"/>
            <w:gridSpan w:val="3"/>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粘贴一寸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免冠彩照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43"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户口所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在</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地</w:t>
            </w:r>
          </w:p>
        </w:tc>
        <w:tc>
          <w:tcPr>
            <w:tcW w:w="4377" w:type="dxa"/>
            <w:gridSpan w:val="16"/>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67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面貎</w:t>
            </w:r>
          </w:p>
        </w:tc>
        <w:tc>
          <w:tcPr>
            <w:tcW w:w="1266"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432" w:type="dxa"/>
            <w:gridSpan w:val="3"/>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b w:val="0"/>
                <w:i w:val="0"/>
                <w:caps w:val="0"/>
                <w:color w:val="333333"/>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43"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家庭住址</w:t>
            </w:r>
          </w:p>
        </w:tc>
        <w:tc>
          <w:tcPr>
            <w:tcW w:w="1926" w:type="dxa"/>
            <w:gridSpan w:val="7"/>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926"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婚</w:t>
            </w:r>
            <w:r>
              <w:rPr>
                <w:rFonts w:hint="default" w:ascii="Arial" w:hAnsi="Arial" w:cs="Arial" w:eastAsiaTheme="minorEastAsia"/>
                <w:b w:val="0"/>
                <w:i w:val="0"/>
                <w:caps w:val="0"/>
                <w:color w:val="333333"/>
                <w:spacing w:val="0"/>
                <w:kern w:val="0"/>
                <w:sz w:val="24"/>
                <w:szCs w:val="24"/>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状</w:t>
            </w:r>
            <w:r>
              <w:rPr>
                <w:rFonts w:hint="default" w:ascii="Arial" w:hAnsi="Arial" w:cs="Arial" w:eastAsiaTheme="minorEastAsia"/>
                <w:b w:val="0"/>
                <w:i w:val="0"/>
                <w:caps w:val="0"/>
                <w:color w:val="333333"/>
                <w:spacing w:val="0"/>
                <w:kern w:val="0"/>
                <w:sz w:val="24"/>
                <w:szCs w:val="24"/>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况</w:t>
            </w:r>
          </w:p>
        </w:tc>
        <w:tc>
          <w:tcPr>
            <w:tcW w:w="1525" w:type="dxa"/>
            <w:gridSpan w:val="6"/>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67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状况</w:t>
            </w:r>
          </w:p>
        </w:tc>
        <w:tc>
          <w:tcPr>
            <w:tcW w:w="1266"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432" w:type="dxa"/>
            <w:gridSpan w:val="3"/>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b w:val="0"/>
                <w:i w:val="0"/>
                <w:caps w:val="0"/>
                <w:color w:val="333333"/>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43"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学</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历</w:t>
            </w:r>
          </w:p>
        </w:tc>
        <w:tc>
          <w:tcPr>
            <w:tcW w:w="61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745"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b w:val="0"/>
                <w:i w:val="0"/>
                <w:caps w:val="0"/>
                <w:color w:val="333333"/>
                <w:spacing w:val="0"/>
                <w:kern w:val="0"/>
                <w:sz w:val="27"/>
                <w:szCs w:val="27"/>
                <w:bdr w:val="none" w:color="auto" w:sz="0" w:space="0"/>
                <w:lang w:val="en-US" w:eastAsia="zh-CN" w:bidi="ar"/>
              </w:rPr>
              <w:t>学制</w:t>
            </w:r>
          </w:p>
        </w:tc>
        <w:tc>
          <w:tcPr>
            <w:tcW w:w="55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945"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所</w:t>
            </w:r>
            <w:r>
              <w:rPr>
                <w:rFonts w:hint="default" w:ascii="Arial" w:hAnsi="Arial" w:cs="Arial" w:eastAsiaTheme="minorEastAsia"/>
                <w:b w:val="0"/>
                <w:i w:val="0"/>
                <w:caps w:val="0"/>
                <w:color w:val="333333"/>
                <w:spacing w:val="0"/>
                <w:kern w:val="0"/>
                <w:sz w:val="24"/>
                <w:szCs w:val="24"/>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专</w:t>
            </w:r>
            <w:r>
              <w:rPr>
                <w:rFonts w:hint="default" w:ascii="Arial" w:hAnsi="Arial" w:cs="Arial" w:eastAsiaTheme="minorEastAsia"/>
                <w:b w:val="0"/>
                <w:i w:val="0"/>
                <w:caps w:val="0"/>
                <w:color w:val="333333"/>
                <w:spacing w:val="0"/>
                <w:kern w:val="0"/>
                <w:sz w:val="24"/>
                <w:szCs w:val="24"/>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业</w:t>
            </w:r>
          </w:p>
        </w:tc>
        <w:tc>
          <w:tcPr>
            <w:tcW w:w="1496"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147"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是否师范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类专业</w:t>
            </w:r>
          </w:p>
        </w:tc>
        <w:tc>
          <w:tcPr>
            <w:tcW w:w="819"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432" w:type="dxa"/>
            <w:gridSpan w:val="3"/>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default" w:ascii="Arial" w:hAnsi="Arial" w:cs="Arial"/>
                <w:b w:val="0"/>
                <w:i w:val="0"/>
                <w:caps w:val="0"/>
                <w:color w:val="333333"/>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43"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毕业院校</w:t>
            </w:r>
          </w:p>
        </w:tc>
        <w:tc>
          <w:tcPr>
            <w:tcW w:w="3468" w:type="dxa"/>
            <w:gridSpan w:val="1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342"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本科批次</w:t>
            </w:r>
          </w:p>
        </w:tc>
        <w:tc>
          <w:tcPr>
            <w:tcW w:w="1012"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178"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毕业时间</w:t>
            </w:r>
          </w:p>
        </w:tc>
        <w:tc>
          <w:tcPr>
            <w:tcW w:w="74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43"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身份证号码</w:t>
            </w:r>
          </w:p>
        </w:tc>
        <w:tc>
          <w:tcPr>
            <w:tcW w:w="3468" w:type="dxa"/>
            <w:gridSpan w:val="1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342"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联系电话</w:t>
            </w:r>
          </w:p>
        </w:tc>
        <w:tc>
          <w:tcPr>
            <w:tcW w:w="2936" w:type="dxa"/>
            <w:gridSpan w:val="8"/>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c>
          <w:tcPr>
            <w:tcW w:w="9089" w:type="dxa"/>
            <w:gridSpan w:val="26"/>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学习及社会实践经历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2028"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起止时间</w:t>
            </w:r>
          </w:p>
        </w:tc>
        <w:tc>
          <w:tcPr>
            <w:tcW w:w="5763" w:type="dxa"/>
            <w:gridSpan w:val="20"/>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单位名称</w:t>
            </w:r>
          </w:p>
        </w:tc>
        <w:tc>
          <w:tcPr>
            <w:tcW w:w="129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学习或从事专业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2028" w:type="dxa"/>
            <w:gridSpan w:val="4"/>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5763" w:type="dxa"/>
            <w:gridSpan w:val="20"/>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298" w:type="dxa"/>
            <w:gridSpan w:val="2"/>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2028" w:type="dxa"/>
            <w:gridSpan w:val="4"/>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5763" w:type="dxa"/>
            <w:gridSpan w:val="20"/>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298" w:type="dxa"/>
            <w:gridSpan w:val="2"/>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089" w:type="dxa"/>
            <w:gridSpan w:val="26"/>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b w:val="0"/>
                <w:i w:val="0"/>
                <w:caps w:val="0"/>
                <w:color w:val="333333"/>
                <w:spacing w:val="0"/>
                <w:kern w:val="0"/>
                <w:sz w:val="27"/>
                <w:szCs w:val="27"/>
                <w:bdr w:val="none" w:color="auto" w:sz="0" w:space="0"/>
                <w:lang w:val="en-US" w:eastAsia="zh-CN" w:bidi="ar"/>
              </w:rPr>
              <w:t>报名所提供的材料：请在对应空格内划“√”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895" w:type="dxa"/>
            <w:gridSpan w:val="2"/>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个人简历</w:t>
            </w:r>
          </w:p>
        </w:tc>
        <w:tc>
          <w:tcPr>
            <w:tcW w:w="1807" w:type="dxa"/>
            <w:gridSpan w:val="8"/>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身份证</w:t>
            </w:r>
          </w:p>
        </w:tc>
        <w:tc>
          <w:tcPr>
            <w:tcW w:w="1810" w:type="dxa"/>
            <w:gridSpan w:val="5"/>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学历证</w:t>
            </w:r>
          </w:p>
        </w:tc>
        <w:tc>
          <w:tcPr>
            <w:tcW w:w="1430" w:type="dxa"/>
            <w:gridSpan w:val="6"/>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学位证</w:t>
            </w:r>
          </w:p>
        </w:tc>
        <w:tc>
          <w:tcPr>
            <w:tcW w:w="2147" w:type="dxa"/>
            <w:gridSpan w:val="5"/>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学历电子注册备案表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895" w:type="dxa"/>
            <w:gridSpan w:val="2"/>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807" w:type="dxa"/>
            <w:gridSpan w:val="8"/>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810" w:type="dxa"/>
            <w:gridSpan w:val="5"/>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1430" w:type="dxa"/>
            <w:gridSpan w:val="6"/>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c>
          <w:tcPr>
            <w:tcW w:w="2147" w:type="dxa"/>
            <w:gridSpan w:val="5"/>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089" w:type="dxa"/>
            <w:gridSpan w:val="26"/>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7"/>
                <w:szCs w:val="27"/>
                <w:bdr w:val="none" w:color="auto" w:sz="0" w:space="0"/>
                <w:lang w:val="en-US" w:eastAsia="zh-CN" w:bidi="ar"/>
              </w:rPr>
              <w:t>本人对所填内容的保证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089" w:type="dxa"/>
            <w:gridSpan w:val="26"/>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left"/>
            </w:pPr>
            <w:r>
              <w:rPr>
                <w:rFonts w:hint="eastAsia" w:ascii="宋体" w:hAnsi="宋体" w:eastAsia="宋体" w:cs="宋体"/>
                <w:b w:val="0"/>
                <w:i w:val="0"/>
                <w:caps w:val="0"/>
                <w:color w:val="333333"/>
                <w:spacing w:val="0"/>
                <w:kern w:val="0"/>
                <w:sz w:val="27"/>
                <w:szCs w:val="27"/>
                <w:bdr w:val="none" w:color="auto" w:sz="0" w:space="0"/>
                <w:lang w:val="en-US" w:eastAsia="zh-CN" w:bidi="ar"/>
              </w:rPr>
              <w:t>本表所填写的信息准确无误，所提交的证件、资料和照片真实有效，若有虚假，所产生的一切后果由本人承担。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1680"/>
              <w:jc w:val="left"/>
            </w:pPr>
            <w:r>
              <w:rPr>
                <w:rFonts w:hint="eastAsia" w:ascii="宋体" w:hAnsi="宋体" w:eastAsia="宋体" w:cs="宋体"/>
                <w:b w:val="0"/>
                <w:i w:val="0"/>
                <w:caps w:val="0"/>
                <w:color w:val="333333"/>
                <w:spacing w:val="0"/>
                <w:kern w:val="0"/>
                <w:sz w:val="27"/>
                <w:szCs w:val="27"/>
                <w:bdr w:val="none" w:color="auto" w:sz="0" w:space="0"/>
                <w:lang w:val="en-US" w:eastAsia="zh-CN" w:bidi="ar"/>
              </w:rPr>
              <w:t>本人签名：</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年</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月</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089" w:type="dxa"/>
            <w:gridSpan w:val="26"/>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b w:val="0"/>
                <w:i w:val="0"/>
                <w:caps w:val="0"/>
                <w:color w:val="333333"/>
                <w:spacing w:val="0"/>
                <w:kern w:val="0"/>
                <w:sz w:val="27"/>
                <w:szCs w:val="27"/>
                <w:bdr w:val="none" w:color="auto" w:sz="0" w:space="0"/>
                <w:lang w:val="en-US" w:eastAsia="zh-CN" w:bidi="ar"/>
              </w:rPr>
              <w:t>招聘办资格审查意见：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525"/>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525"/>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525"/>
              <w:jc w:val="left"/>
            </w:pP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1575"/>
              <w:jc w:val="left"/>
            </w:pPr>
            <w:r>
              <w:rPr>
                <w:rFonts w:hint="eastAsia" w:ascii="宋体" w:hAnsi="宋体" w:eastAsia="宋体" w:cs="宋体"/>
                <w:b w:val="0"/>
                <w:i w:val="0"/>
                <w:caps w:val="0"/>
                <w:color w:val="333333"/>
                <w:spacing w:val="0"/>
                <w:kern w:val="0"/>
                <w:sz w:val="27"/>
                <w:szCs w:val="27"/>
                <w:bdr w:val="none" w:color="auto" w:sz="0" w:space="0"/>
                <w:lang w:val="en-US" w:eastAsia="zh-CN" w:bidi="ar"/>
              </w:rPr>
              <w:t>审核人签名：</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年</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月</w:t>
            </w:r>
            <w:r>
              <w:rPr>
                <w:rFonts w:hint="default" w:ascii="Arial" w:hAnsi="Arial" w:cs="Arial" w:eastAsiaTheme="minorEastAsia"/>
                <w:b w:val="0"/>
                <w:i w:val="0"/>
                <w:caps w:val="0"/>
                <w:color w:val="333333"/>
                <w:spacing w:val="0"/>
                <w:kern w:val="0"/>
                <w:sz w:val="27"/>
                <w:szCs w:val="27"/>
                <w:bdr w:val="none" w:color="auto" w:sz="0" w:space="0"/>
                <w:lang w:val="en-US" w:eastAsia="zh-CN" w:bidi="ar"/>
              </w:rPr>
              <w:t>   </w:t>
            </w:r>
            <w:r>
              <w:rPr>
                <w:rFonts w:hint="eastAsia" w:ascii="宋体" w:hAnsi="宋体" w:eastAsia="宋体" w:cs="宋体"/>
                <w:b w:val="0"/>
                <w:i w:val="0"/>
                <w:caps w:val="0"/>
                <w:color w:val="333333"/>
                <w:spacing w:val="0"/>
                <w:kern w:val="0"/>
                <w:sz w:val="27"/>
                <w:szCs w:val="27"/>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43"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552"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59"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74"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671"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29"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522"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19"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194"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239"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493"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19"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597"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74"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627"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179"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29"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433"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238"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447"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104"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223"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492"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134"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552"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c>
          <w:tcPr>
            <w:tcW w:w="746" w:type="dxa"/>
            <w:tcBorders>
              <w:top w:val="nil"/>
              <w:left w:val="nil"/>
              <w:bottom w:val="nil"/>
              <w:right w:val="nil"/>
            </w:tcBorders>
            <w:shd w:val="clear" w:color="auto" w:fill="FFFFFF"/>
            <w:vAlign w:val="center"/>
          </w:tcPr>
          <w:p>
            <w:pPr>
              <w:rPr>
                <w:rFonts w:hint="default" w:ascii="Arial" w:hAnsi="Arial" w:cs="Arial"/>
                <w:b w:val="0"/>
                <w:i w:val="0"/>
                <w:caps w:val="0"/>
                <w:color w:val="333333"/>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报考岗位： 学校</w:t>
      </w:r>
      <w:r>
        <w:rPr>
          <w:rFonts w:hint="default" w:ascii="Arial" w:hAnsi="Arial" w:cs="Arial" w:eastAsiaTheme="minorEastAsia"/>
          <w:b w:val="0"/>
          <w:i w:val="0"/>
          <w:caps w:val="0"/>
          <w:color w:val="333333"/>
          <w:spacing w:val="0"/>
          <w:kern w:val="0"/>
          <w:sz w:val="27"/>
          <w:szCs w:val="27"/>
          <w:u w:val="single"/>
          <w:bdr w:val="none" w:color="auto" w:sz="0" w:space="0"/>
          <w:shd w:val="clear" w:fill="FFFFFF"/>
          <w:lang w:val="en-US" w:eastAsia="zh-CN" w:bidi="ar"/>
        </w:rPr>
        <w:t>            </w:t>
      </w: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  学科</w:t>
      </w:r>
      <w:r>
        <w:rPr>
          <w:rFonts w:hint="default" w:ascii="Arial" w:hAnsi="Arial" w:cs="Arial" w:eastAsiaTheme="minorEastAsia"/>
          <w:b w:val="0"/>
          <w:i w:val="0"/>
          <w:caps w:val="0"/>
          <w:color w:val="333333"/>
          <w:spacing w:val="0"/>
          <w:kern w:val="0"/>
          <w:sz w:val="27"/>
          <w:szCs w:val="27"/>
          <w:u w:val="single"/>
          <w:bdr w:val="none" w:color="auto" w:sz="0" w:space="0"/>
          <w:shd w:val="clear" w:fill="FFFFFF"/>
          <w:lang w:val="en-US" w:eastAsia="zh-CN" w:bidi="ar"/>
        </w:rPr>
        <w:t>            </w:t>
      </w: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附件2：</w:t>
      </w:r>
    </w:p>
    <w:tbl>
      <w:tblPr>
        <w:tblW w:w="9072" w:type="dxa"/>
        <w:jc w:val="center"/>
        <w:tblInd w:w="-38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59"/>
        <w:gridCol w:w="1886"/>
        <w:gridCol w:w="1288"/>
        <w:gridCol w:w="2004"/>
        <w:gridCol w:w="1408"/>
        <w:gridCol w:w="152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072"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285"/>
              <w:jc w:val="left"/>
            </w:pPr>
            <w:r>
              <w:rPr>
                <w:rFonts w:hint="eastAsia" w:ascii="宋体" w:hAnsi="宋体" w:eastAsia="宋体" w:cs="宋体"/>
                <w:kern w:val="0"/>
                <w:sz w:val="27"/>
                <w:szCs w:val="27"/>
                <w:bdr w:val="none" w:color="auto" w:sz="0" w:space="0"/>
                <w:lang w:val="en-US" w:eastAsia="zh-CN" w:bidi="ar"/>
              </w:rPr>
              <w:t>方城县公开招聘高中教师试讲指定教材一览表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岗位或</w:t>
            </w:r>
            <w:r>
              <w:rPr>
                <w:rFonts w:hint="eastAsia" w:ascii="宋体" w:hAnsi="宋体" w:eastAsia="宋体" w:cs="宋体"/>
                <w:kern w:val="0"/>
                <w:sz w:val="24"/>
                <w:szCs w:val="24"/>
                <w:bdr w:val="none" w:color="auto" w:sz="0" w:space="0"/>
                <w:lang w:val="en-US" w:eastAsia="zh-CN" w:bidi="ar"/>
              </w:rPr>
              <w:br w:type="textWrapping"/>
            </w:r>
            <w:r>
              <w:rPr>
                <w:rFonts w:hint="eastAsia" w:ascii="宋体" w:hAnsi="宋体" w:eastAsia="宋体" w:cs="宋体"/>
                <w:kern w:val="0"/>
                <w:sz w:val="27"/>
                <w:szCs w:val="27"/>
                <w:bdr w:val="none" w:color="auto" w:sz="0" w:space="0"/>
                <w:lang w:val="en-US" w:eastAsia="zh-CN" w:bidi="ar"/>
              </w:rPr>
              <w:t>课  程</w:t>
            </w:r>
          </w:p>
        </w:tc>
        <w:tc>
          <w:tcPr>
            <w:tcW w:w="658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试 讲 教 材</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类  别</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名  称</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出 版 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主 编</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备 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语 文</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语 文</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人民教育出版社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袁行霈</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语文5（必修）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数 学</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数 学</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北京师范大学出版社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严士健</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27"/>
                <w:szCs w:val="27"/>
                <w:bdr w:val="none" w:color="auto" w:sz="0" w:space="0"/>
                <w:lang w:val="en-US" w:eastAsia="zh-CN" w:bidi="ar"/>
              </w:rPr>
              <w:t>王尚志</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数学5（必修）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英 语</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英 语</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北京师范大学出版社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王  蔷</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英语5(必修）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物 理</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物 理</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人民教育出版社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张大昌</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物理（选修3-2）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化 学</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化 学</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山东科学技术出版社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王  磊</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27"/>
                <w:szCs w:val="27"/>
                <w:bdr w:val="none" w:color="auto" w:sz="0" w:space="0"/>
                <w:lang w:val="en-US" w:eastAsia="zh-CN" w:bidi="ar"/>
              </w:rPr>
              <w:t>陈光巨</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化学反应原理（选修）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90"/>
              <w:jc w:val="center"/>
            </w:pPr>
            <w:r>
              <w:rPr>
                <w:rFonts w:hint="eastAsia" w:ascii="宋体" w:hAnsi="宋体" w:eastAsia="宋体" w:cs="宋体"/>
                <w:kern w:val="0"/>
                <w:sz w:val="27"/>
                <w:szCs w:val="27"/>
                <w:bdr w:val="none" w:color="auto" w:sz="0" w:space="0"/>
                <w:lang w:val="en-US" w:eastAsia="zh-CN" w:bidi="ar"/>
              </w:rPr>
              <w:t>生 物</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70" w:right="0" w:hanging="27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0"/>
              <w:jc w:val="center"/>
            </w:pPr>
            <w:r>
              <w:rPr>
                <w:rFonts w:hint="eastAsia" w:ascii="宋体" w:hAnsi="宋体" w:eastAsia="宋体" w:cs="宋体"/>
                <w:kern w:val="0"/>
                <w:sz w:val="27"/>
                <w:szCs w:val="27"/>
                <w:bdr w:val="none" w:color="auto" w:sz="0" w:space="0"/>
                <w:lang w:val="en-US" w:eastAsia="zh-CN" w:bidi="ar"/>
              </w:rPr>
              <w:t>生 物</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人民教育出版社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0"/>
              <w:jc w:val="center"/>
            </w:pPr>
            <w:r>
              <w:rPr>
                <w:rFonts w:hint="eastAsia" w:ascii="宋体" w:hAnsi="宋体" w:eastAsia="宋体" w:cs="宋体"/>
                <w:kern w:val="0"/>
                <w:sz w:val="27"/>
                <w:szCs w:val="27"/>
                <w:bdr w:val="none" w:color="auto" w:sz="0" w:space="0"/>
                <w:lang w:val="en-US" w:eastAsia="zh-CN" w:bidi="ar"/>
              </w:rPr>
              <w:t>朱正威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0"/>
              <w:jc w:val="center"/>
            </w:pPr>
            <w:r>
              <w:rPr>
                <w:rFonts w:hint="eastAsia" w:ascii="宋体" w:hAnsi="宋体" w:eastAsia="宋体" w:cs="宋体"/>
                <w:kern w:val="0"/>
                <w:sz w:val="27"/>
                <w:szCs w:val="27"/>
                <w:bdr w:val="none" w:color="auto" w:sz="0" w:space="0"/>
                <w:lang w:val="en-US" w:eastAsia="zh-CN" w:bidi="ar"/>
              </w:rPr>
              <w:t>赵占良</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生物3(必修)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政 治</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政 治</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人民教育出版社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孙熙国</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政治4（必修）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历 史</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历 史</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人民教育出版社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李伟科</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90"/>
              <w:jc w:val="center"/>
            </w:pPr>
            <w:r>
              <w:rPr>
                <w:rFonts w:hint="eastAsia" w:ascii="宋体" w:hAnsi="宋体" w:eastAsia="宋体" w:cs="宋体"/>
                <w:kern w:val="0"/>
                <w:sz w:val="27"/>
                <w:szCs w:val="27"/>
                <w:bdr w:val="none" w:color="auto" w:sz="0" w:space="0"/>
                <w:lang w:val="en-US" w:eastAsia="zh-CN" w:bidi="ar"/>
              </w:rPr>
              <w:t>历史3（必修）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90"/>
              <w:jc w:val="center"/>
            </w:pPr>
            <w:r>
              <w:rPr>
                <w:rFonts w:hint="eastAsia" w:ascii="宋体" w:hAnsi="宋体" w:eastAsia="宋体" w:cs="宋体"/>
                <w:kern w:val="0"/>
                <w:sz w:val="27"/>
                <w:szCs w:val="27"/>
                <w:bdr w:val="none" w:color="auto" w:sz="0" w:space="0"/>
                <w:lang w:val="en-US" w:eastAsia="zh-CN" w:bidi="ar"/>
              </w:rPr>
              <w:t>地 理</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70" w:right="0" w:hanging="27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90"/>
              <w:jc w:val="center"/>
            </w:pPr>
            <w:r>
              <w:rPr>
                <w:rFonts w:hint="eastAsia" w:ascii="宋体" w:hAnsi="宋体" w:eastAsia="宋体" w:cs="宋体"/>
                <w:kern w:val="0"/>
                <w:sz w:val="27"/>
                <w:szCs w:val="27"/>
                <w:bdr w:val="none" w:color="auto" w:sz="0" w:space="0"/>
                <w:lang w:val="en-US" w:eastAsia="zh-CN" w:bidi="ar"/>
              </w:rPr>
              <w:t>地 理</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湖南教育出版社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0"/>
              <w:jc w:val="center"/>
            </w:pPr>
            <w:r>
              <w:rPr>
                <w:rFonts w:hint="eastAsia" w:ascii="宋体" w:hAnsi="宋体" w:eastAsia="宋体" w:cs="宋体"/>
                <w:kern w:val="0"/>
                <w:sz w:val="27"/>
                <w:szCs w:val="27"/>
                <w:bdr w:val="none" w:color="auto" w:sz="0" w:space="0"/>
                <w:lang w:val="en-US" w:eastAsia="zh-CN" w:bidi="ar"/>
              </w:rPr>
              <w:t>朱 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0"/>
              <w:jc w:val="center"/>
            </w:pPr>
            <w:r>
              <w:rPr>
                <w:rFonts w:hint="eastAsia" w:ascii="宋体" w:hAnsi="宋体" w:eastAsia="宋体" w:cs="宋体"/>
                <w:kern w:val="0"/>
                <w:sz w:val="27"/>
                <w:szCs w:val="27"/>
                <w:bdr w:val="none" w:color="auto" w:sz="0" w:space="0"/>
                <w:lang w:val="en-US" w:eastAsia="zh-CN" w:bidi="ar"/>
              </w:rPr>
              <w:t>陈民众</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0"/>
              <w:jc w:val="center"/>
            </w:pPr>
            <w:r>
              <w:rPr>
                <w:rFonts w:hint="eastAsia" w:ascii="宋体" w:hAnsi="宋体" w:eastAsia="宋体" w:cs="宋体"/>
                <w:kern w:val="0"/>
                <w:sz w:val="27"/>
                <w:szCs w:val="27"/>
                <w:bdr w:val="none" w:color="auto" w:sz="0" w:space="0"/>
                <w:lang w:val="en-US" w:eastAsia="zh-CN" w:bidi="ar"/>
              </w:rPr>
              <w:t>地理3(必修)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体 育</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体育与健康</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人民教育出版社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人教版课程教材研究所</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音 乐</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音乐鉴赏</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人民音乐出版社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于润洋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吴 斌</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必修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5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美 术</w:t>
            </w:r>
          </w:p>
        </w:tc>
        <w:tc>
          <w:tcPr>
            <w:tcW w:w="18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普通高中课程标准实验教科书</w:t>
            </w:r>
          </w:p>
        </w:tc>
        <w:tc>
          <w:tcPr>
            <w:tcW w:w="128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美术鉴赏</w:t>
            </w:r>
          </w:p>
        </w:tc>
        <w:tc>
          <w:tcPr>
            <w:tcW w:w="200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人民教育出版社</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人教版课程教材研究所</w:t>
            </w:r>
          </w:p>
        </w:tc>
        <w:tc>
          <w:tcPr>
            <w:tcW w:w="1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7"/>
                <w:szCs w:val="27"/>
                <w:bdr w:val="none" w:color="auto" w:sz="0" w:space="0"/>
                <w:lang w:val="en-US" w:eastAsia="zh-CN" w:bidi="ar"/>
              </w:rPr>
              <w:t>选修</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640"/>
        <w:jc w:val="left"/>
        <w:rPr>
          <w:rFonts w:hint="default" w:ascii="Arial" w:hAnsi="Arial" w:cs="Arial"/>
          <w:b w:val="0"/>
          <w:i w:val="0"/>
          <w:caps w:val="0"/>
          <w:color w:val="333333"/>
          <w:spacing w:val="0"/>
          <w:sz w:val="18"/>
          <w:szCs w:val="18"/>
        </w:rPr>
      </w:pPr>
      <w:r>
        <w:rPr>
          <w:rFonts w:hint="default" w:ascii="Arial" w:hAnsi="Arial" w:cs="Arial" w:eastAsiaTheme="minorEastAsia"/>
          <w:b w:val="0"/>
          <w:i w:val="0"/>
          <w:caps w:val="0"/>
          <w:color w:val="333333"/>
          <w:spacing w:val="0"/>
          <w:kern w:val="0"/>
          <w:sz w:val="27"/>
          <w:szCs w:val="27"/>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PingFang SC">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ΜèÏßWestern">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B6477F"/>
    <w:rsid w:val="2EB6477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2017-03-05T03:23:00Z</dcterms:created>
  <dc:creator>Administrator</dc:creator>
  <cp:lastModifiedBy>Administrator</cp:lastModifiedBy>
  <dcterms:modified xsi:type="dcterms:W3CDTF">2017-03-05T03:36:46Z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