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26" w:lineRule="atLeast"/>
        <w:ind w:left="0" w:right="0" w:firstLine="422"/>
        <w:jc w:val="left"/>
        <w:rPr>
          <w:rFonts w:ascii="新宋体" w:hAnsi="新宋体" w:eastAsia="新宋体" w:cs="新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选调岗位　　</w:t>
      </w:r>
    </w:p>
    <w:tbl>
      <w:tblPr>
        <w:tblW w:w="85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3"/>
        <w:gridCol w:w="742"/>
        <w:gridCol w:w="742"/>
        <w:gridCol w:w="742"/>
        <w:gridCol w:w="742"/>
        <w:gridCol w:w="742"/>
        <w:gridCol w:w="742"/>
        <w:gridCol w:w="742"/>
        <w:gridCol w:w="742"/>
        <w:gridCol w:w="742"/>
        <w:gridCol w:w="7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09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 校　　</w:t>
            </w:r>
          </w:p>
        </w:tc>
        <w:tc>
          <w:tcPr>
            <w:tcW w:w="7420" w:type="dxa"/>
            <w:gridSpan w:val="10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选调人数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09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新宋体" w:hAnsi="新宋体" w:eastAsia="新宋体" w:cs="新宋体"/>
                <w:b w:val="0"/>
                <w:caps w:val="0"/>
                <w:spacing w:val="0"/>
                <w:sz w:val="15"/>
                <w:szCs w:val="15"/>
              </w:rPr>
            </w:pPr>
          </w:p>
        </w:tc>
        <w:tc>
          <w:tcPr>
            <w:tcW w:w="7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科学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社会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音乐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美术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体育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计算机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幼儿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第二高级中学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海游中学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城关中学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实验初级中学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沙柳中学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外国语小学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心湖小学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海润街道小学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上叶小学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悬渚小学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沙柳小学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马娄小学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县中心幼儿园　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 　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　　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26" w:lineRule="atLeast"/>
        <w:ind w:left="0" w:right="0" w:firstLine="420"/>
        <w:jc w:val="left"/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注：　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26" w:lineRule="atLeast"/>
        <w:ind w:left="0" w:right="0" w:firstLine="420"/>
        <w:jc w:val="left"/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1．上叶小学数学学科1个岗位，为下属松门小学选调岗位；悬渚小学英语学科1个岗位，为下属小坑小学选调岗位。　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26" w:lineRule="atLeast"/>
        <w:ind w:left="0" w:right="0" w:firstLine="420"/>
        <w:jc w:val="left"/>
        <w:rPr>
          <w:rFonts w:hint="eastAsia" w:ascii="新宋体" w:hAnsi="新宋体" w:eastAsia="新宋体" w:cs="新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2．体育、音乐、美术、计算机学科，报名时不分中小学选调岗位，择岗时，按分数高低、学历、教师资格证类别进行选岗。　　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A510B"/>
    <w:rsid w:val="3B0A510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2017-01-18T05:18:00Z</dcterms:created>
  <dc:creator>ASUS</dc:creator>
  <cp:lastModifiedBy>ASUS</cp:lastModifiedBy>
  <dcterms:modified xsi:type="dcterms:W3CDTF">2017-01-18T05:18:16Z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