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4361" w:type="dxa"/>
        <w:tblInd w:w="9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0"/>
        <w:gridCol w:w="705"/>
        <w:gridCol w:w="540"/>
        <w:gridCol w:w="540"/>
        <w:gridCol w:w="540"/>
        <w:gridCol w:w="540"/>
        <w:gridCol w:w="645"/>
        <w:gridCol w:w="495"/>
        <w:gridCol w:w="392"/>
        <w:gridCol w:w="405"/>
        <w:gridCol w:w="392"/>
        <w:gridCol w:w="392"/>
        <w:gridCol w:w="1695"/>
        <w:gridCol w:w="525"/>
        <w:gridCol w:w="1500"/>
        <w:gridCol w:w="2880"/>
        <w:gridCol w:w="1455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14361" w:type="dxa"/>
            <w:gridSpan w:val="17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bookmarkStart w:id="0" w:name="_GoBack"/>
            <w:r>
              <w:rPr>
                <w:rStyle w:val="4"/>
                <w:rFonts w:ascii="Courier New" w:hAnsi="Courier New" w:eastAsia="Courier New" w:cs="Courier New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2017</w:t>
            </w:r>
            <w:r>
              <w:rPr>
                <w:rStyle w:val="4"/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年度蒙阴县教育系统部分事业单位公开招聘教师计划</w:t>
            </w:r>
            <w:bookmarkEnd w:id="0"/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392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392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392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1" w:hRule="atLeast"/>
        </w:trPr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主管部门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单位层级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岗位类别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专业类别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岗位描述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招聘计划</w:t>
            </w:r>
          </w:p>
        </w:tc>
        <w:tc>
          <w:tcPr>
            <w:tcW w:w="3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学历要求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学位要求</w:t>
            </w:r>
          </w:p>
        </w:tc>
        <w:tc>
          <w:tcPr>
            <w:tcW w:w="3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3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Style w:val="4"/>
                <w:rFonts w:hint="default" w:ascii="Courier New" w:hAnsi="Courier New" w:eastAsia="Courier New" w:cs="Courier New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4"/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对象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其他资格条件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笔试科目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报名咨询电话</w:t>
            </w:r>
          </w:p>
        </w:tc>
        <w:tc>
          <w:tcPr>
            <w:tcW w:w="433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1" w:hRule="atLeast"/>
        </w:trPr>
        <w:tc>
          <w:tcPr>
            <w:tcW w:w="72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蒙</w:t>
            </w:r>
            <w:r>
              <w:rPr>
                <w:rFonts w:hint="default" w:ascii="Courier New" w:hAnsi="Courier New" w:eastAsia="Courier New" w:cs="Courier New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阴</w:t>
            </w:r>
            <w:r>
              <w:rPr>
                <w:rFonts w:hint="default" w:ascii="Courier New" w:hAnsi="Courier New" w:eastAsia="Courier New" w:cs="Courier New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</w:t>
            </w:r>
            <w:r>
              <w:rPr>
                <w:rFonts w:hint="default" w:ascii="Courier New" w:hAnsi="Courier New" w:eastAsia="Courier New" w:cs="Courier New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</w:t>
            </w:r>
            <w:r>
              <w:rPr>
                <w:rFonts w:hint="default" w:ascii="Courier New" w:hAnsi="Courier New" w:eastAsia="Courier New" w:cs="Courier New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育</w:t>
            </w:r>
            <w:r>
              <w:rPr>
                <w:rFonts w:hint="default" w:ascii="Courier New" w:hAnsi="Courier New" w:eastAsia="Courier New" w:cs="Courier New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</w:t>
            </w:r>
            <w:r>
              <w:rPr>
                <w:rFonts w:hint="default" w:ascii="Courier New" w:hAnsi="Courier New" w:eastAsia="Courier New" w:cs="Courier New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育</w:t>
            </w:r>
            <w:r>
              <w:rPr>
                <w:rFonts w:hint="default" w:ascii="Courier New" w:hAnsi="Courier New" w:eastAsia="Courier New" w:cs="Courier New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蒙阴县乡镇学校合并招聘单位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乡镇街道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普通教师类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从事乡镇初中语文教学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ourier New" w:hAnsi="Courier New" w:eastAsia="Courier New" w:cs="Courier New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3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国家计划内招收的全日制大中专院校毕业生、具有初级中学及以上语文教师资格证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ourier New" w:hAnsi="Courier New" w:eastAsia="Courier New" w:cs="Courier New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4274834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蒙阴县垛庄镇学校1人；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蒙阴县野店镇学校1人。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最低服务年限为3年。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乡镇街道普通教师类岗位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1" w:hRule="atLeast"/>
        </w:trPr>
        <w:tc>
          <w:tcPr>
            <w:tcW w:w="72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蒙阴县乡镇学校合并招聘单位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乡镇街道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普通教师类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从事乡镇初中数学教学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ourier New" w:hAnsi="Courier New" w:eastAsia="Courier New" w:cs="Courier New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3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国家计划内招收的全日制大中专院校毕业生、具有初级中学及以上数学教师资格证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ourier New" w:hAnsi="Courier New" w:eastAsia="Courier New" w:cs="Courier New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4274834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蒙阴县高都镇学校1人；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蒙阴县坦埠镇学校1人；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蒙阴县野店镇学校1人。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最低服务年限为3年。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乡镇街道普通教师类岗位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1" w:hRule="atLeast"/>
        </w:trPr>
        <w:tc>
          <w:tcPr>
            <w:tcW w:w="72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蒙阴县乡镇学校合并招聘单位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乡镇街道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普通教师类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从事乡镇初中英语教学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ourier New" w:hAnsi="Courier New" w:eastAsia="Courier New" w:cs="Courier New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3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国家计划内招收的全日制大中专院校毕业生、具有初级中学及以上英语教师资格证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ourier New" w:hAnsi="Courier New" w:eastAsia="Courier New" w:cs="Courier New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4274834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蒙阴县垛庄镇学校1人；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蒙阴县岱崮镇学校1人。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最低服务年限为3年。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乡镇街道普通教师类岗位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1" w:hRule="atLeast"/>
        </w:trPr>
        <w:tc>
          <w:tcPr>
            <w:tcW w:w="72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蒙阴县乡镇学校合并招聘单位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乡镇街道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普通教师类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中学物理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从事乡镇初中物理教学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ourier New" w:hAnsi="Courier New" w:eastAsia="Courier New" w:cs="Courier New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3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国家计划内招收的全日制大中专院校毕业生、具有初级中学及以上物理教师资格证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中学物理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ourier New" w:hAnsi="Courier New" w:eastAsia="Courier New" w:cs="Courier New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4274834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蒙阴县旧寨乡学校1人；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蒙阴县高都镇学校1人；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蒙阴县野店镇学校1人。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最低服务年限为3年。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乡镇街道普通教师类岗位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1" w:hRule="atLeast"/>
        </w:trPr>
        <w:tc>
          <w:tcPr>
            <w:tcW w:w="72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蒙阴县乡镇学校合并招聘单位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乡镇街道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普通教师类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中学生物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从事乡镇初中生物教学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ourier New" w:hAnsi="Courier New" w:eastAsia="Courier New" w:cs="Courier New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3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国家计划内招收的全日制大中专院校毕业生、具有初级中学及以上生物教师资格证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中学生物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ourier New" w:hAnsi="Courier New" w:eastAsia="Courier New" w:cs="Courier New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4274834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蒙阴县旧寨乡学校1人；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蒙阴县野店镇学校1人。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最低服务年限为3年。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乡镇街道普通教师类岗位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1" w:hRule="atLeast"/>
        </w:trPr>
        <w:tc>
          <w:tcPr>
            <w:tcW w:w="72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蒙阴县乡镇学校合并招聘单位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乡镇街道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普通教师类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中学历史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从事乡镇初中历史教学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ourier New" w:hAnsi="Courier New" w:eastAsia="Courier New" w:cs="Courier New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3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国家计划内招收的全日制大中专院校毕业生、具有初级中学及以上历史教师资格证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中学历史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ourier New" w:hAnsi="Courier New" w:eastAsia="Courier New" w:cs="Courier New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4274834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蒙阴县高都镇学校1人；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蒙阴县常路镇学校1人。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最低服务年限为3年。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乡镇街道普通教师类岗位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1" w:hRule="atLeast"/>
        </w:trPr>
        <w:tc>
          <w:tcPr>
            <w:tcW w:w="72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蒙阴县乡镇学校合并招聘单位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乡镇街道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普通教师类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中学地理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从事乡镇初中地理教学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ourier New" w:hAnsi="Courier New" w:eastAsia="Courier New" w:cs="Courier New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3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国家计划内招收的全日制大中专院校毕业生、具有初级中学及以上地理教师资格证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中学地理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ourier New" w:hAnsi="Courier New" w:eastAsia="Courier New" w:cs="Courier New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4274834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蒙阴县联城镇学校1人；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蒙阴县坦埠镇学校1人；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蒙阴县岱崮镇学校1人。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最低服务年限为3年。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乡镇街道普通教师类岗位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1" w:hRule="atLeast"/>
        </w:trPr>
        <w:tc>
          <w:tcPr>
            <w:tcW w:w="72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蒙阴县乡镇学校合并招聘单位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乡镇街道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  <w:r>
              <w:rPr>
                <w:rFonts w:hint="default" w:ascii="Courier New" w:hAnsi="Courier New" w:eastAsia="Courier New" w:cs="Courier New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普通教师类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从事乡镇小学语文教学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ourier New" w:hAnsi="Courier New" w:eastAsia="Courier New" w:cs="Courier New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3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国家计划内招收的全日制大中专院校毕业生、具有小学及以上语文教师资格证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ourier New" w:hAnsi="Courier New" w:eastAsia="Courier New" w:cs="Courier New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4274834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蒙阴县野店镇学校4人；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蒙阴县高都镇学校2人；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蒙阴县垛庄镇学校6人；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蒙阴县桃墟镇学校5人。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最低服务年限为3年。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乡镇街道普通教师类岗位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1" w:hRule="atLeast"/>
        </w:trPr>
        <w:tc>
          <w:tcPr>
            <w:tcW w:w="72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蒙阴县乡镇学校合并招聘单位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乡镇街道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  <w:r>
              <w:rPr>
                <w:rFonts w:hint="default" w:ascii="Courier New" w:hAnsi="Courier New" w:eastAsia="Courier New" w:cs="Courier New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普通教师类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从事乡镇小学语文教学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ourier New" w:hAnsi="Courier New" w:eastAsia="Courier New" w:cs="Courier New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3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国家计划内招收的全日制大中专院校毕业生、具有小学及以上语文教师资格证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ourier New" w:hAnsi="Courier New" w:eastAsia="Courier New" w:cs="Courier New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4274834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蒙阴县常路镇学校3人；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蒙阴县旧寨乡学校2人；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蒙阴县坦埠镇学校3人；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蒙阴县岱崮镇学校5人；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蒙阴县联城镇学校4人。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最低服务年限为3年。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乡镇街道普通教师类岗位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1" w:hRule="atLeast"/>
        </w:trPr>
        <w:tc>
          <w:tcPr>
            <w:tcW w:w="72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蒙阴县乡镇学校合并招聘单位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乡镇街道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  <w:r>
              <w:rPr>
                <w:rFonts w:hint="default" w:ascii="Courier New" w:hAnsi="Courier New" w:eastAsia="Courier New" w:cs="Courier New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普通教师类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从事乡镇小学数学教学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ourier New" w:hAnsi="Courier New" w:eastAsia="Courier New" w:cs="Courier New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3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国家计划内招收的全日制大中专院校毕业生、具有小学及以上数学教师资格证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ourier New" w:hAnsi="Courier New" w:eastAsia="Courier New" w:cs="Courier New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4274834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蒙阴县岱崮镇学校7人；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蒙阴县桃墟镇学校2人；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蒙阴县联城镇学校5人；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蒙阴县野店镇学校3人。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最低服务年限为3年。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乡镇街道普通教师类岗位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1" w:hRule="atLeast"/>
        </w:trPr>
        <w:tc>
          <w:tcPr>
            <w:tcW w:w="72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蒙阴县乡镇学校合并招聘单位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乡镇街道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  <w:r>
              <w:rPr>
                <w:rFonts w:hint="default" w:ascii="Courier New" w:hAnsi="Courier New" w:eastAsia="Courier New" w:cs="Courier New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普通教师类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从事乡镇小学数学教学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ourier New" w:hAnsi="Courier New" w:eastAsia="Courier New" w:cs="Courier New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3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国家计划内招收的全日制大中专院校毕业生、具有小学及以上数学教师资格证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ourier New" w:hAnsi="Courier New" w:eastAsia="Courier New" w:cs="Courier New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4274834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蒙阴县旧寨乡学校2人；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蒙阴县高都镇学校2人；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蒙阴县坦埠镇学校4人；  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蒙阴县垛庄镇学校6人；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蒙阴县常路镇学校3人。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最低服务年限为3年。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乡镇街道普通教师类岗位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1" w:hRule="atLeast"/>
        </w:trPr>
        <w:tc>
          <w:tcPr>
            <w:tcW w:w="72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蒙阴县乡镇学校合并招聘单位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乡镇街道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普通教师类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从事乡镇小学英语教学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ourier New" w:hAnsi="Courier New" w:eastAsia="Courier New" w:cs="Courier New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3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国家计划内招收的全日制大中专院校毕业生、具有小学及以上英语教师资格证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ourier New" w:hAnsi="Courier New" w:eastAsia="Courier New" w:cs="Courier New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4274834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蒙阴县桃墟镇学校1人；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蒙阴县垛庄镇学校2人；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蒙阴县旧寨乡学校3人；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蒙阴县坦埠镇学校1人；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蒙阴县野店镇学校2人；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蒙阴县岱崮镇学校5人；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蒙阴县高都镇学校1人。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最低服务年限为3年。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乡镇街道普通教师类岗位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1" w:hRule="atLeast"/>
        </w:trPr>
        <w:tc>
          <w:tcPr>
            <w:tcW w:w="72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蒙阴县乡镇学校合并招聘单位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乡镇街道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普通教师类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中小学音乐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从事乡镇小学音乐教学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ourier New" w:hAnsi="Courier New" w:eastAsia="Courier New" w:cs="Courier New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国家计划内招收的全日制大中专院校毕业生、具有小学及以上音乐教师资格证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中小学音乐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ourier New" w:hAnsi="Courier New" w:eastAsia="Courier New" w:cs="Courier New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4274834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蒙阴县桃墟镇学校1人；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蒙阴县坦埠镇学校1人；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蒙阴县岱崮镇学校1人；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蒙阴县野店镇学校1人；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蒙阴县联城镇学校1人。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最低服务年限为3年。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乡镇街道普通教师类岗位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1" w:hRule="atLeast"/>
        </w:trPr>
        <w:tc>
          <w:tcPr>
            <w:tcW w:w="72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蒙阴县乡镇学校合并招聘单位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乡镇街道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普通教师类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中小学体育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从事乡镇小学体育教学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ourier New" w:hAnsi="Courier New" w:eastAsia="Courier New" w:cs="Courier New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国家计划内招收的全日制大中专院校毕业生、具有小学及以上体育教师资格证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中小学体育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ourier New" w:hAnsi="Courier New" w:eastAsia="Courier New" w:cs="Courier New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4274834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蒙阴县联城镇学校2人；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蒙阴县岱崮镇学校1人；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蒙阴县野店镇学校1人；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蒙阴县坦埠镇学校1人。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最低服务年限为3年。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乡镇街道普通教师类岗位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1" w:hRule="atLeast"/>
        </w:trPr>
        <w:tc>
          <w:tcPr>
            <w:tcW w:w="72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蒙阴县乡镇学校合并招聘单位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乡镇街道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普通教师类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中小学美术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从事乡镇小学美术教学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ourier New" w:hAnsi="Courier New" w:eastAsia="Courier New" w:cs="Courier New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国家计划内招收的全日制大中专院校毕业生、具有小学及以上美术教师资格证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中小学美术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ourier New" w:hAnsi="Courier New" w:eastAsia="Courier New" w:cs="Courier New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4274834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蒙阴县桃墟镇学校1人；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蒙阴县垛庄乡学校1人；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蒙阴县岱崮镇学校1人；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蒙阴县野店镇学校1人；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蒙阴县坦埠镇学校1人。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最低服务年限为3年。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乡镇街道普通教师类岗位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720" w:type="dxa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3641" w:type="dxa"/>
            <w:gridSpan w:val="16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注：岗位未特别说明的，学历学位高于岗位要求，专业条件符合岗位规定的可以应聘。</w:t>
            </w:r>
          </w:p>
        </w:tc>
      </w:tr>
    </w:tbl>
    <w:p/>
    <w:sectPr>
      <w:pgSz w:w="16781" w:h="23760"/>
      <w:pgMar w:top="1440" w:right="1800" w:bottom="144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7B58F8"/>
    <w:rsid w:val="067B58F8"/>
    <w:rsid w:val="5F8A7E94"/>
    <w:rsid w:val="6AA42A9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333333"/>
      <w:u w:val="none"/>
    </w:rPr>
  </w:style>
  <w:style w:type="character" w:styleId="6">
    <w:name w:val="Hyperlink"/>
    <w:basedOn w:val="3"/>
    <w:uiPriority w:val="0"/>
    <w:rPr>
      <w:color w:val="333333"/>
      <w:u w:val="none"/>
    </w:rPr>
  </w:style>
  <w:style w:type="character" w:customStyle="1" w:styleId="8">
    <w:name w:val="bds_more4"/>
    <w:basedOn w:val="3"/>
    <w:uiPriority w:val="0"/>
    <w:rPr>
      <w:bdr w:val="none" w:color="auto" w:sz="0" w:space="0"/>
    </w:rPr>
  </w:style>
  <w:style w:type="character" w:customStyle="1" w:styleId="9">
    <w:name w:val="bds_nopic"/>
    <w:basedOn w:val="3"/>
    <w:uiPriority w:val="0"/>
  </w:style>
  <w:style w:type="character" w:customStyle="1" w:styleId="10">
    <w:name w:val="bds_nopic1"/>
    <w:basedOn w:val="3"/>
    <w:uiPriority w:val="0"/>
  </w:style>
  <w:style w:type="character" w:customStyle="1" w:styleId="11">
    <w:name w:val="bds_nopic2"/>
    <w:basedOn w:val="3"/>
    <w:uiPriority w:val="0"/>
    <w:rPr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2017-01-11T16:34:00Z</dcterms:created>
  <dc:creator>lenovo</dc:creator>
  <cp:lastModifiedBy>lenovo</cp:lastModifiedBy>
  <dcterms:modified xsi:type="dcterms:W3CDTF">2017-01-11T16:42:10Z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