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96"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56"/>
        <w:gridCol w:w="585"/>
        <w:gridCol w:w="1711"/>
        <w:gridCol w:w="435"/>
        <w:gridCol w:w="999"/>
        <w:gridCol w:w="1162"/>
        <w:gridCol w:w="829"/>
        <w:gridCol w:w="1042"/>
        <w:gridCol w:w="1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320" w:hRule="atLeast"/>
          <w:tblCellSpacing w:w="15" w:type="dxa"/>
        </w:trPr>
        <w:tc>
          <w:tcPr>
            <w:tcW w:w="8336" w:type="dxa"/>
            <w:gridSpan w:val="9"/>
            <w:shd w:val="clear" w:color="auto" w:fill="FFFFFF"/>
            <w:vAlign w:val="center"/>
          </w:tcPr>
          <w:p>
            <w:pPr>
              <w:keepNext w:val="0"/>
              <w:keepLines w:val="0"/>
              <w:widowControl/>
              <w:suppressLineNumbers w:val="0"/>
              <w:spacing w:line="345" w:lineRule="atLeast"/>
              <w:ind w:left="0" w:firstLine="0"/>
              <w:jc w:val="center"/>
              <w:textAlignment w:val="center"/>
              <w:rPr>
                <w:rFonts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 </w:t>
            </w:r>
            <w:r>
              <w:rPr>
                <w:rStyle w:val="5"/>
                <w:rFonts w:hint="eastAsia" w:ascii="宋体" w:hAnsi="宋体" w:eastAsia="宋体" w:cs="宋体"/>
                <w:i w:val="0"/>
                <w:caps w:val="0"/>
                <w:color w:val="333333"/>
                <w:spacing w:val="0"/>
                <w:kern w:val="0"/>
                <w:sz w:val="24"/>
                <w:szCs w:val="24"/>
                <w:lang w:val="en-US" w:eastAsia="zh-CN" w:bidi="ar"/>
              </w:rPr>
              <w:t>关于汝州市2016年公开招聘政府购买民办中小学教师服务岗位工作人员进入体检人员名单公示</w:t>
            </w:r>
          </w:p>
          <w:p>
            <w:pPr>
              <w:keepNext w:val="0"/>
              <w:keepLines w:val="0"/>
              <w:widowControl/>
              <w:suppressLineNumbers w:val="0"/>
              <w:spacing w:line="345" w:lineRule="atLeast"/>
              <w:ind w:left="0" w:firstLine="0"/>
              <w:jc w:val="left"/>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各考生：</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    按照《汝州市2016年公开招聘政府购买民办中小学教师服务岗位工作人员实施方案》要求,根据考试总成绩，按拟招聘人数1：1的比例确定进入体检的人员。现对进入体检人员名单予以公布。</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    特此通知！</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                      汝州市2016年公开招聘政府购买民办中小学教师服务岗位工作人员</w:t>
            </w:r>
          </w:p>
          <w:p>
            <w:pPr>
              <w:pStyle w:val="3"/>
              <w:keepNext w:val="0"/>
              <w:keepLines w:val="0"/>
              <w:widowControl/>
              <w:suppressLineNumbers w:val="0"/>
              <w:spacing w:line="345" w:lineRule="atLeast"/>
            </w:pPr>
            <w:r>
              <w:rPr>
                <w:rFonts w:hint="eastAsia" w:ascii="宋体" w:hAnsi="宋体" w:eastAsia="宋体" w:cs="宋体"/>
                <w:b w:val="0"/>
                <w:i w:val="0"/>
                <w:caps w:val="0"/>
                <w:color w:val="333333"/>
                <w:spacing w:val="0"/>
                <w:sz w:val="24"/>
                <w:szCs w:val="24"/>
              </w:rPr>
              <w:t xml:space="preserve">                                    </w:t>
            </w:r>
            <w:bookmarkStart w:id="0" w:name="_GoBack"/>
            <w:bookmarkEnd w:id="0"/>
            <w:r>
              <w:rPr>
                <w:rFonts w:hint="eastAsia" w:ascii="宋体" w:hAnsi="宋体" w:eastAsia="宋体" w:cs="宋体"/>
                <w:b w:val="0"/>
                <w:i w:val="0"/>
                <w:caps w:val="0"/>
                <w:color w:val="333333"/>
                <w:spacing w:val="0"/>
                <w:sz w:val="24"/>
                <w:szCs w:val="24"/>
              </w:rPr>
              <w:t>                领导小组办公室</w:t>
            </w:r>
          </w:p>
          <w:p>
            <w:pPr>
              <w:keepNext w:val="0"/>
              <w:keepLines w:val="0"/>
              <w:widowControl/>
              <w:suppressLineNumbers w:val="0"/>
              <w:jc w:val="left"/>
            </w:pPr>
            <w:r>
              <w:rPr>
                <w:rFonts w:hint="eastAsia" w:ascii="宋体" w:hAnsi="宋体" w:eastAsia="宋体" w:cs="宋体"/>
                <w:b w:val="0"/>
                <w:i w:val="0"/>
                <w:caps w:val="0"/>
                <w:color w:val="333333"/>
                <w:spacing w:val="0"/>
                <w:kern w:val="0"/>
                <w:sz w:val="24"/>
                <w:szCs w:val="24"/>
                <w:lang w:val="en-US" w:eastAsia="zh-CN" w:bidi="ar"/>
              </w:rPr>
              <w:t>                                                    2016年8月20日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blCellSpacing w:w="15" w:type="dxa"/>
        </w:trPr>
        <w:tc>
          <w:tcPr>
            <w:tcW w:w="8336" w:type="dxa"/>
            <w:gridSpan w:val="9"/>
            <w:tcBorders>
              <w:bottom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8"/>
                <w:szCs w:val="28"/>
              </w:rPr>
            </w:pPr>
            <w:r>
              <w:rPr>
                <w:rFonts w:hint="eastAsia" w:ascii="宋体" w:hAnsi="宋体" w:eastAsia="宋体" w:cs="宋体"/>
                <w:b/>
                <w:i w:val="0"/>
                <w:caps w:val="0"/>
                <w:color w:val="333333"/>
                <w:spacing w:val="0"/>
                <w:kern w:val="0"/>
                <w:sz w:val="28"/>
                <w:szCs w:val="28"/>
                <w:lang w:val="en-US" w:eastAsia="zh-CN" w:bidi="ar"/>
              </w:rPr>
              <w:t>汝州市2016年公开招聘政府购买民办中小学教师服务岗位工作人员</w:t>
            </w:r>
          </w:p>
          <w:p>
            <w:pPr>
              <w:pStyle w:val="3"/>
              <w:keepNext w:val="0"/>
              <w:keepLines w:val="0"/>
              <w:widowControl/>
              <w:suppressLineNumbers w:val="0"/>
              <w:spacing w:line="345" w:lineRule="atLeast"/>
              <w:jc w:val="center"/>
            </w:pPr>
            <w:r>
              <w:rPr>
                <w:rFonts w:hint="eastAsia" w:ascii="宋体" w:hAnsi="宋体" w:eastAsia="宋体" w:cs="宋体"/>
                <w:b/>
                <w:i w:val="0"/>
                <w:caps w:val="0"/>
                <w:color w:val="333333"/>
                <w:spacing w:val="0"/>
                <w:sz w:val="28"/>
                <w:szCs w:val="28"/>
              </w:rPr>
              <w:t>进入体检人员名单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序号</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姓名</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岗位代码</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性别</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笔试终成绩</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面试考证号</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面试原成绩</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面试终成绩</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考试总成绩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耿璐璐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92.4992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85.1996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郭汝乐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男</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91.69135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82.095675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都亚丹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70.6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91.70848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81.15424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王贝贝</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85.17202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80.93601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陈艳敏</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88.86386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79.38193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冯高雅</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67.5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90.61907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79.059535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吴亚珂</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84.18165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78.890825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段丽丹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88.73737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78.618685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马召娣</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88.05601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78.478005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郭洁琼</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91.11426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78.15713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王小妞</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70.3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85.96432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78.13216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张好好</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93.00411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77.252055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李冰璐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59.9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93.71098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76.80549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戴园园</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63.4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89.7727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76.58635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杨可可</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87.14718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76.42359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石海玲</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85.7</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86.54129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76.270645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梁红蕾</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91.69135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76.195675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杨玉莹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90.27761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75.838805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张红晓</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63.8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101020109</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88.7</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87.84603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75.823015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孙曌</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58.1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101020118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94.3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93.39212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75.74606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黄豪</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57.4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101010119</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93.81197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75.605985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邱艳艳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63.7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101020110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87.05373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75.376865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田雪迪</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57.1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101010120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93.50902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75.30451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李梦真</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56.8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101020122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94.2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93.29308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75.04654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李小芬</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63.3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86.64227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74.971135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赵兵毅</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88.35896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74.52948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张冰鸽</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101020108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83.98358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74.49179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范娟利</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101010108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83.61282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74.20641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张小蒙</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101010116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87.14718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73.77359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郭晓梦</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57.4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101020119</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90.12389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73.761945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孙润娟</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54.3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101010128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93.20608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73.75304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王哲凡</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男</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101020114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86.45951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73.679755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杜晓蕾</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101-小学语文教师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56.8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101020121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90.421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73.6105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候秀梅</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燕彩宾</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葛琼瑶</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樊丹丹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郭闪</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39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陈亚涓</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李旭娜</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魏玉婷</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70.7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尹晓娟</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102030109</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刘芮言</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郭蒙蒙</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马芳芳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李敏</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李相甫</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张璐璐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62.1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49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于莎莎</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92.9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陈姝斐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苗晓丹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102030115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夏鸽子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王鹏</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102-小学数学教师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59.4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102030127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丁夏琼</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88.7</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范伟利</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张晓琳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刘妮子</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85.7</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刘梦婉</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103040109</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90.7</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90.7</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曹楠楠</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83.9</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高艳艳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103040111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89.3</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89.3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吴晓菲</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103040107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潘晓毅</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103040113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王晶晶</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103-小学英语教师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103040110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姚伟伟</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201-初中语文教师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研究生免笔试</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201050111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张玉洁</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201-初中语文教师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201050102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郎玲珑</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201-初中语文教师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201050103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申小丹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201-初中语文教师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201050101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85.1</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王雅静</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201-初中语文教师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201050105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90.2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杨浩捧</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202-初中数学教师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202050202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马静静</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202-初中数学教师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202050201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卢天亮</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202-初中数学教师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男</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202050203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李彩纳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72.3</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86.8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吴晓盼</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69.4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203040205</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85.8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74</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顾可鹏</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65.8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203040206</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杨军晓</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203040204</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81.4</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马晓楠</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59.6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203040210</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91.6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77</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闫改改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64.8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203040207</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78</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姬亚芳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203-初中英语教师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61.9</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203040208</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81.5</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81.5</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79</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张兵晓</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204-初中历史教师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男</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75.6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204050301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87.2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80</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孙敏敏</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205-初中地理教师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61.2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205050402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81.2</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81.2</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王利娜</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205-初中地理教师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52.8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205050403</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84.6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82</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靳丹丹</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206-初中思想品德教师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57.1</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206050501</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88.6</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88.6</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72.85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blCellSpacing w:w="15" w:type="dxa"/>
        </w:trPr>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83</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吴奇芳</w:t>
            </w:r>
          </w:p>
        </w:tc>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206-初中思想品德教师</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女</w:t>
            </w:r>
          </w:p>
        </w:tc>
        <w:tc>
          <w:tcPr>
            <w:tcW w:w="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55.4</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206050502</w:t>
            </w:r>
          </w:p>
        </w:tc>
        <w:tc>
          <w:tcPr>
            <w:tcW w:w="7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81.8</w:t>
            </w:r>
          </w:p>
        </w:tc>
        <w:tc>
          <w:tcPr>
            <w:tcW w:w="10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81.8</w:t>
            </w:r>
          </w:p>
        </w:tc>
        <w:tc>
          <w:tcPr>
            <w:tcW w:w="11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45" w:lineRule="atLeast"/>
              <w:ind w:left="0" w:firstLine="0"/>
              <w:jc w:val="center"/>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68.6</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B64C8"/>
    <w:rsid w:val="14FB64C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52525"/>
      <w:u w:val="none"/>
    </w:rPr>
  </w:style>
  <w:style w:type="character" w:styleId="7">
    <w:name w:val="Emphasis"/>
    <w:basedOn w:val="4"/>
    <w:qFormat/>
    <w:uiPriority w:val="0"/>
  </w:style>
  <w:style w:type="character" w:styleId="8">
    <w:name w:val="Hyperlink"/>
    <w:basedOn w:val="4"/>
    <w:uiPriority w:val="0"/>
    <w:rPr>
      <w:color w:val="252525"/>
      <w:u w:val="none"/>
    </w:rPr>
  </w:style>
  <w:style w:type="character" w:styleId="9">
    <w:name w:val="HTML Code"/>
    <w:basedOn w:val="4"/>
    <w:uiPriority w:val="0"/>
    <w:rPr>
      <w:rFonts w:ascii="Courier New" w:hAnsi="Courier New"/>
      <w:sz w:val="20"/>
    </w:rPr>
  </w:style>
  <w:style w:type="character" w:styleId="10">
    <w:name w:val="HTML Cite"/>
    <w:basedOn w:val="4"/>
    <w:uiPriority w:val="0"/>
  </w:style>
  <w:style w:type="paragraph" w:styleId="12">
    <w:name w:val=""/>
    <w:basedOn w:val="1"/>
    <w:next w:val="1"/>
    <w:uiPriority w:val="0"/>
    <w:pPr>
      <w:pBdr>
        <w:bottom w:val="single" w:color="auto" w:sz="6" w:space="1"/>
      </w:pBdr>
      <w:jc w:val="center"/>
    </w:pPr>
    <w:rPr>
      <w:rFonts w:ascii="Arial" w:eastAsia="宋体"/>
      <w:vanish/>
      <w:sz w:val="16"/>
    </w:rPr>
  </w:style>
  <w:style w:type="paragraph" w:styleId="13">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2016-08-27T02:23:00Z</dcterms:created>
  <dc:creator>Administrator</dc:creator>
  <cp:lastModifiedBy>Administrator</cp:lastModifiedBy>
  <dcterms:modified xsi:type="dcterms:W3CDTF">2016-08-27T02:57:43Z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