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04"/>
        <w:gridCol w:w="968"/>
        <w:gridCol w:w="1187"/>
        <w:gridCol w:w="1227"/>
        <w:gridCol w:w="1582"/>
        <w:gridCol w:w="1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2023年黑龙江省司法厅公开遴选公务员报名表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  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  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2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公务员（参公）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登记时间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是否已满最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低服务年限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报名职位代码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68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79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tbl>
      <w:tblPr>
        <w:tblStyle w:val="2"/>
        <w:tblW w:w="90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12"/>
        <w:gridCol w:w="1186"/>
        <w:gridCol w:w="1012"/>
        <w:gridCol w:w="2218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情况 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2020年度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2021年度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  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  貌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所填信息真实可靠，如因信息虚假取消遴选资格，后果自负。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注：1.家庭主要成员及重要社会关系要求填写夫妻、子女、父母、岳父母、公婆等人员信息；             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 xml:space="preserve">   2.如所在单位同意报考，请在“所在单位意见”中填写“同意报考”并加盖所在单位公章。</w:t>
            </w:r>
          </w:p>
        </w:tc>
      </w:tr>
    </w:tbl>
    <w:p/>
    <w:sectPr>
      <w:pgSz w:w="11906" w:h="16838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NzA1OGFkMmVkNjc2NjVlNzA3M2Q5YTI3OWE3MjQifQ=="/>
  </w:docVars>
  <w:rsids>
    <w:rsidRoot w:val="65975A67"/>
    <w:rsid w:val="56207EF4"/>
    <w:rsid w:val="65975A67"/>
    <w:rsid w:val="65AE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2022-12-27T08:23:00Z</dcterms:created>
  <dc:creator>Administrator</dc:creator>
  <cp:lastModifiedBy>王婷婷(刘顺玉妈妈:)</cp:lastModifiedBy>
  <dcterms:modified xsi:type="dcterms:W3CDTF">2023-10-19T01:16:29Z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15EE15B5010147DDA32DE56BF8995BD3_13</vt:lpwstr>
  </property>
</Properties>
</file>