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江西省2023年度考试录用公务员公安机关执法勤务职位专业科目考试大纲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为便于报考者充分了解公安机关执法勤务职位专业科目笔试，特制定本大纲。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一、考试方式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公安机关执法勤务职位专业科目笔试采用闭卷考试方式，全部为客观性试题，考试时限120分钟，满分100分。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三、考试内容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公安机关执法勤务职位专业科目笔试，主要测查报考者报考公安机关人民警察职位应当具备的基本素质与能力，包括职业素养、基础知识、基本能力三个方面。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（一）职业素养。主要测查报考者的政治素质、对人民警察职业道德和职业纪律的认知水平。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政治素质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（1）政治立场与忠诚度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（2）政治敏锐性与鉴别力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职业道德和纪律要求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（1）人民警察核心价值观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（2）人民警察职业道德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（3）人民警察职业纪律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（二）基础知识。主要测查报考者掌握有关法律和公安基础知识，及运用相关知识分析与解决问题的能力。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法律基础知识及执法依据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（1）中国特色社会主义法治理论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（2）法学基础理论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（3）宪法基础知识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（4）民法基础知识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（5）人民警察法基础知识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（6）行政执法基础知识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（7）刑事执法基础知识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公安基础知识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（1）公安机关的性质、任务、职能、职权与组织管理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（2）公安工作的根本原则、路线、方针、政策及公安历史沿革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（3）公安队伍建设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（4）公安执法监督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（三）基本能力。主要测查报考者在有关执法勤务活动中，正确观察、判断、分析案（事）件，严格守法、规范执法，有效沟通协调，妥善应对处置的能力。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群众工作能力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（1）宣传教育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（2）沟通协调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（3）组织动员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（4）服务群众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行政管理能力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（1）调查研究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（2）纠纷化解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（3）风险识别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（4）风险防范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信息工作能力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（1）信息收集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（3）信息应用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实务工作能力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（1）巡逻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（2）接警与处警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（3）安全检查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（4）安全保护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应急处理能力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（1）事态研判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（2）信息上报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（3）合理处置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（4）善后恢复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专业科目笔试题目分为单项选择、多项选择、情境三种类型。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（一）单项选择（每题所设选项中只有一个正确答案，多选、错选或不选均不得分）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规范机构设置是当前我国公安机关正规化建设的重要内容之一。根据《公安机关组织管理条例》的规定，不属于公安机关人民警察职务序列的是：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A．警官职务序列               B．警员职务序列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C．警务技术职务序列       D．辅警职务序列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（二）多项选择（每题所设选项中至少有两个正确答案，多选、少选、错选或不选均不得分）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下图为某市文峰派出所社区民警绘制的小区住户信息登记表的部分内容：</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drawing>
          <wp:inline distT="0" distB="0" distL="114300" distR="114300">
            <wp:extent cx="5456555" cy="2428875"/>
            <wp:effectExtent l="0" t="0" r="1079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456555" cy="24288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有关该表所反映信息正确的说法有：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A．该楼只有两类住户，即人户分离户、租户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B．人户分离户是指在本楼居住但户口在其他派出所的住户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C．每户标注不同颜色表明对不同人口的管理有区别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D．民警希望加强对人户分离户、租户的管理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（三）情境题（根据给出的情境材料做出分析，按照提问选择正确答案）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（1）本案中，民警将赵某带回派出所值班室盘问的法律依据是：（单选）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A．《人民警察法》       B．《刑法》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C．《刑事诉讼法》        D．《治安管理处罚法》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（2）民警对赵某继续进行盘问检查，符合的盘问条件是：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A．被指控有犯罪行为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B．有现场作案嫌疑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C．有作案嫌疑且身份不明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D．携带的物品有可能是赃物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（3）如果赵某在继续盘问期间不讲自己的真实姓名，派出所在规定时间以内仍不能证实或者排除其违法犯罪嫌疑的，最长可以延长至：（单选）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A．八小时                            B．十二小时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C．二十四小时              D．四十八小时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（4）如果民警在继续盘问期间，赵某交代六部手机均为盗窃所得。经鉴定，六部手机价值两万余元，派出所对赵某正确的做法有：（多选）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A．立案侦查                  B．先行拘留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C．决定逮捕                  D．移送起诉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正确答案：A、B</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9E13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2023-01-10T02:05:15Z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D6BA4EBA8690415588681650A6ED3011</vt:lpwstr>
  </property>
</Properties>
</file>