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40" w:lineRule="exact"/>
        <w:textAlignment w:val="auto"/>
        <w:rPr>
          <w:rStyle w:val="9"/>
          <w:rFonts w:hint="default" w:ascii="Times New Roman" w:hAnsi="Times New Roman" w:eastAsia="方正小标宋简体" w:cs="Times New Roman"/>
          <w:b w:val="0"/>
          <w:bCs w:val="0"/>
          <w:color w:val="333333"/>
          <w:kern w:val="0"/>
          <w:sz w:val="30"/>
          <w:szCs w:val="30"/>
          <w:highlight w:val="none"/>
          <w:lang w:val="en-US" w:eastAsia="zh-CN" w:bidi="ar-SA"/>
        </w:rPr>
      </w:pPr>
      <w:permStart w:id="0" w:edGrp="everyone"/>
      <w:permEnd w:id="0"/>
      <w:r>
        <w:rPr>
          <w:rFonts w:hint="default" w:ascii="Times New Roman" w:hAnsi="Times New Roman" w:eastAsia="黑体" w:cs="Times New Roman"/>
          <w:b w:val="0"/>
          <w:bCs/>
          <w:spacing w:val="-20"/>
          <w:sz w:val="30"/>
          <w:szCs w:val="30"/>
          <w:highlight w:val="none"/>
        </w:rPr>
        <w:t>附件</w:t>
      </w:r>
      <w:r>
        <w:rPr>
          <w:rFonts w:hint="eastAsia" w:ascii="Times New Roman" w:hAnsi="Times New Roman" w:eastAsia="黑体" w:cs="Times New Roman"/>
          <w:b w:val="0"/>
          <w:bCs/>
          <w:spacing w:val="-20"/>
          <w:sz w:val="30"/>
          <w:szCs w:val="30"/>
          <w:highlight w:val="none"/>
          <w:lang w:val="en-US" w:eastAsia="zh-CN"/>
        </w:rPr>
        <w:t>2：</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Style w:val="9"/>
          <w:rFonts w:hint="eastAsia" w:ascii="Times New Roman" w:hAnsi="Times New Roman" w:eastAsia="方正小标宋简体" w:cs="Times New Roman"/>
          <w:b w:val="0"/>
          <w:bCs w:val="0"/>
          <w:color w:val="333333"/>
          <w:kern w:val="0"/>
          <w:sz w:val="44"/>
          <w:szCs w:val="44"/>
          <w:highlight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Style w:val="9"/>
          <w:rFonts w:hint="default" w:ascii="Times New Roman" w:hAnsi="Times New Roman" w:eastAsia="方正小标宋简体" w:cs="Times New Roman"/>
          <w:b w:val="0"/>
          <w:bCs w:val="0"/>
          <w:color w:val="333333"/>
          <w:kern w:val="0"/>
          <w:sz w:val="44"/>
          <w:szCs w:val="44"/>
          <w:highlight w:val="none"/>
          <w:lang w:val="en-US" w:eastAsia="zh-CN" w:bidi="ar-SA"/>
        </w:rPr>
      </w:pPr>
      <w:r>
        <w:rPr>
          <w:rStyle w:val="9"/>
          <w:rFonts w:hint="eastAsia" w:ascii="Times New Roman" w:hAnsi="Times New Roman" w:eastAsia="方正小标宋简体" w:cs="Times New Roman"/>
          <w:b w:val="0"/>
          <w:bCs w:val="0"/>
          <w:color w:val="333333"/>
          <w:kern w:val="0"/>
          <w:sz w:val="44"/>
          <w:szCs w:val="44"/>
          <w:highlight w:val="none"/>
          <w:lang w:val="en-US" w:eastAsia="zh-CN" w:bidi="ar-SA"/>
        </w:rPr>
        <w:t>报</w:t>
      </w:r>
      <w:r>
        <w:rPr>
          <w:rStyle w:val="9"/>
          <w:rFonts w:hint="default" w:ascii="Times New Roman" w:hAnsi="Times New Roman" w:eastAsia="方正小标宋简体" w:cs="Times New Roman"/>
          <w:b w:val="0"/>
          <w:bCs w:val="0"/>
          <w:color w:val="333333"/>
          <w:kern w:val="0"/>
          <w:sz w:val="44"/>
          <w:szCs w:val="44"/>
          <w:highlight w:val="none"/>
          <w:lang w:val="en-US" w:eastAsia="zh-CN" w:bidi="ar-SA"/>
        </w:rPr>
        <w:t xml:space="preserve"> </w:t>
      </w:r>
      <w:r>
        <w:rPr>
          <w:rStyle w:val="9"/>
          <w:rFonts w:hint="eastAsia" w:ascii="Times New Roman" w:hAnsi="Times New Roman" w:eastAsia="方正小标宋简体" w:cs="Times New Roman"/>
          <w:b w:val="0"/>
          <w:bCs w:val="0"/>
          <w:color w:val="333333"/>
          <w:kern w:val="0"/>
          <w:sz w:val="44"/>
          <w:szCs w:val="44"/>
          <w:highlight w:val="none"/>
          <w:lang w:val="en-US" w:eastAsia="zh-CN" w:bidi="ar-SA"/>
        </w:rPr>
        <w:t>名</w:t>
      </w:r>
      <w:r>
        <w:rPr>
          <w:rStyle w:val="9"/>
          <w:rFonts w:hint="default" w:ascii="Times New Roman" w:hAnsi="Times New Roman" w:eastAsia="方正小标宋简体" w:cs="Times New Roman"/>
          <w:b w:val="0"/>
          <w:bCs w:val="0"/>
          <w:color w:val="333333"/>
          <w:kern w:val="0"/>
          <w:sz w:val="44"/>
          <w:szCs w:val="44"/>
          <w:highlight w:val="none"/>
          <w:lang w:val="en-US" w:eastAsia="zh-CN" w:bidi="ar-SA"/>
        </w:rPr>
        <w:t xml:space="preserve"> 须 知</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default"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default" w:ascii="方正楷体简体" w:hAnsi="方正楷体简体" w:eastAsia="方正楷体简体" w:cs="方正楷体简体"/>
          <w:b/>
          <w:bCs/>
          <w:sz w:val="32"/>
          <w:szCs w:val="32"/>
          <w:lang w:eastAsia="zh-CN"/>
        </w:rPr>
      </w:pPr>
      <w:r>
        <w:rPr>
          <w:rFonts w:hint="default" w:ascii="方正楷体简体" w:hAnsi="方正楷体简体" w:eastAsia="方正楷体简体" w:cs="方正楷体简体"/>
          <w:b/>
          <w:bCs/>
          <w:sz w:val="32"/>
          <w:szCs w:val="32"/>
        </w:rPr>
        <w:t>1、《公告》“引进范围</w:t>
      </w:r>
      <w:r>
        <w:rPr>
          <w:rFonts w:hint="default" w:ascii="方正楷体简体" w:hAnsi="方正楷体简体" w:eastAsia="方正楷体简体" w:cs="方正楷体简体"/>
          <w:b/>
          <w:bCs/>
          <w:sz w:val="32"/>
          <w:szCs w:val="32"/>
          <w:lang w:eastAsia="zh-CN"/>
        </w:rPr>
        <w:t>”中“已</w:t>
      </w:r>
      <w:r>
        <w:rPr>
          <w:rFonts w:hint="eastAsia" w:ascii="方正楷体简体" w:hAnsi="方正楷体简体" w:eastAsia="方正楷体简体" w:cs="方正楷体简体"/>
          <w:b/>
          <w:bCs/>
          <w:sz w:val="32"/>
          <w:szCs w:val="32"/>
          <w:lang w:eastAsia="zh-CN"/>
        </w:rPr>
        <w:t>在</w:t>
      </w:r>
      <w:r>
        <w:rPr>
          <w:rFonts w:hint="default" w:ascii="方正楷体简体" w:hAnsi="方正楷体简体" w:eastAsia="方正楷体简体" w:cs="方正楷体简体"/>
          <w:b/>
          <w:bCs/>
          <w:sz w:val="32"/>
          <w:szCs w:val="32"/>
          <w:lang w:eastAsia="zh-CN"/>
        </w:rPr>
        <w:t>我</w:t>
      </w:r>
      <w:r>
        <w:rPr>
          <w:rFonts w:hint="default" w:ascii="方正楷体简体" w:hAnsi="方正楷体简体" w:eastAsia="方正楷体简体" w:cs="方正楷体简体"/>
          <w:b/>
          <w:bCs/>
          <w:sz w:val="32"/>
          <w:szCs w:val="32"/>
          <w:lang w:val="en-US" w:eastAsia="zh-CN"/>
        </w:rPr>
        <w:t>省</w:t>
      </w:r>
      <w:r>
        <w:rPr>
          <w:rFonts w:hint="default" w:ascii="方正楷体简体" w:hAnsi="方正楷体简体" w:eastAsia="方正楷体简体" w:cs="方正楷体简体"/>
          <w:b/>
          <w:bCs/>
          <w:sz w:val="32"/>
          <w:szCs w:val="32"/>
          <w:lang w:eastAsia="zh-CN"/>
        </w:rPr>
        <w:t>各级</w:t>
      </w:r>
      <w:r>
        <w:rPr>
          <w:rFonts w:hint="default" w:ascii="方正楷体简体" w:hAnsi="方正楷体简体" w:eastAsia="方正楷体简体" w:cs="方正楷体简体"/>
          <w:b/>
          <w:bCs/>
          <w:sz w:val="32"/>
          <w:szCs w:val="32"/>
          <w:lang w:val="en-US" w:eastAsia="zh-CN"/>
        </w:rPr>
        <w:t>机关</w:t>
      </w:r>
      <w:r>
        <w:rPr>
          <w:rFonts w:hint="default" w:ascii="方正楷体简体" w:hAnsi="方正楷体简体" w:eastAsia="方正楷体简体" w:cs="方正楷体简体"/>
          <w:b/>
          <w:bCs/>
          <w:sz w:val="32"/>
          <w:szCs w:val="32"/>
          <w:lang w:eastAsia="zh-CN"/>
        </w:rPr>
        <w:t>事业单位、</w:t>
      </w:r>
      <w:r>
        <w:rPr>
          <w:rFonts w:hint="default" w:ascii="方正楷体简体" w:hAnsi="方正楷体简体" w:eastAsia="方正楷体简体" w:cs="方正楷体简体"/>
          <w:b/>
          <w:bCs/>
          <w:sz w:val="32"/>
          <w:szCs w:val="32"/>
          <w:lang w:val="en-US" w:eastAsia="zh-CN"/>
        </w:rPr>
        <w:t>企业签约</w:t>
      </w:r>
      <w:r>
        <w:rPr>
          <w:rFonts w:hint="default" w:ascii="方正楷体简体" w:hAnsi="方正楷体简体" w:eastAsia="方正楷体简体" w:cs="方正楷体简体"/>
          <w:b/>
          <w:bCs/>
          <w:sz w:val="32"/>
          <w:szCs w:val="32"/>
          <w:lang w:eastAsia="zh-CN"/>
        </w:rPr>
        <w:t>入职人员”如何界定？</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方正仿宋简体" w:cs="Times New Roman"/>
          <w:color w:val="auto"/>
          <w:kern w:val="0"/>
          <w:sz w:val="32"/>
          <w:szCs w:val="32"/>
          <w:highlight w:val="none"/>
          <w:shd w:val="clear" w:color="auto" w:fill="FFFFFF"/>
          <w:lang w:val="en-US" w:eastAsia="zh-CN"/>
        </w:rPr>
      </w:pPr>
      <w:r>
        <w:rPr>
          <w:rFonts w:hint="default" w:ascii="Times New Roman" w:hAnsi="Times New Roman" w:eastAsia="方正仿宋简体" w:cs="Times New Roman"/>
          <w:color w:val="auto"/>
          <w:kern w:val="0"/>
          <w:sz w:val="32"/>
          <w:szCs w:val="32"/>
          <w:highlight w:val="none"/>
          <w:shd w:val="clear" w:color="auto" w:fill="FFFFFF"/>
          <w:lang w:val="en-US" w:eastAsia="zh-CN"/>
        </w:rPr>
        <w:t>已与</w:t>
      </w:r>
      <w:r>
        <w:rPr>
          <w:rFonts w:hint="default" w:ascii="Times New Roman" w:hAnsi="Times New Roman" w:eastAsia="方正仿宋简体" w:cs="Times New Roman"/>
          <w:color w:val="auto"/>
          <w:kern w:val="0"/>
          <w:sz w:val="32"/>
          <w:szCs w:val="32"/>
          <w:highlight w:val="none"/>
          <w:shd w:val="clear" w:color="auto" w:fill="FFFFFF"/>
          <w:lang w:eastAsia="zh-CN"/>
        </w:rPr>
        <w:t>我</w:t>
      </w:r>
      <w:r>
        <w:rPr>
          <w:rFonts w:hint="default" w:ascii="Times New Roman" w:hAnsi="Times New Roman" w:eastAsia="方正仿宋简体" w:cs="Times New Roman"/>
          <w:color w:val="auto"/>
          <w:kern w:val="0"/>
          <w:sz w:val="32"/>
          <w:szCs w:val="32"/>
          <w:highlight w:val="none"/>
          <w:shd w:val="clear" w:color="auto" w:fill="FFFFFF"/>
          <w:lang w:val="en-US" w:eastAsia="zh-CN"/>
        </w:rPr>
        <w:t>省</w:t>
      </w:r>
      <w:r>
        <w:rPr>
          <w:rFonts w:hint="default" w:ascii="Times New Roman" w:hAnsi="Times New Roman" w:eastAsia="方正仿宋简体" w:cs="Times New Roman"/>
          <w:color w:val="auto"/>
          <w:kern w:val="0"/>
          <w:sz w:val="32"/>
          <w:szCs w:val="32"/>
          <w:highlight w:val="none"/>
          <w:shd w:val="clear" w:color="auto" w:fill="FFFFFF"/>
          <w:lang w:eastAsia="zh-CN"/>
        </w:rPr>
        <w:t>各级</w:t>
      </w:r>
      <w:r>
        <w:rPr>
          <w:rFonts w:hint="default" w:ascii="Times New Roman" w:hAnsi="Times New Roman" w:eastAsia="方正仿宋简体" w:cs="Times New Roman"/>
          <w:color w:val="auto"/>
          <w:kern w:val="0"/>
          <w:sz w:val="32"/>
          <w:szCs w:val="32"/>
          <w:highlight w:val="none"/>
          <w:shd w:val="clear" w:color="auto" w:fill="FFFFFF"/>
          <w:lang w:val="en-US" w:eastAsia="zh-CN"/>
        </w:rPr>
        <w:t>机关</w:t>
      </w:r>
      <w:r>
        <w:rPr>
          <w:rFonts w:hint="default" w:ascii="Times New Roman" w:hAnsi="Times New Roman" w:eastAsia="方正仿宋简体" w:cs="Times New Roman"/>
          <w:color w:val="auto"/>
          <w:kern w:val="0"/>
          <w:sz w:val="32"/>
          <w:szCs w:val="32"/>
          <w:highlight w:val="none"/>
          <w:shd w:val="clear" w:color="auto" w:fill="FFFFFF"/>
          <w:lang w:eastAsia="zh-CN"/>
        </w:rPr>
        <w:t>事业单位、</w:t>
      </w:r>
      <w:r>
        <w:rPr>
          <w:rFonts w:hint="default" w:ascii="Times New Roman" w:hAnsi="Times New Roman" w:eastAsia="方正仿宋简体" w:cs="Times New Roman"/>
          <w:color w:val="auto"/>
          <w:kern w:val="0"/>
          <w:sz w:val="32"/>
          <w:szCs w:val="32"/>
          <w:highlight w:val="none"/>
          <w:shd w:val="clear" w:color="auto" w:fill="FFFFFF"/>
          <w:lang w:val="en-US" w:eastAsia="zh-CN"/>
        </w:rPr>
        <w:t>企业</w:t>
      </w:r>
      <w:r>
        <w:rPr>
          <w:rFonts w:hint="default" w:ascii="Times New Roman" w:hAnsi="Times New Roman" w:eastAsia="方正仿宋简体" w:cs="Times New Roman"/>
          <w:color w:val="auto"/>
          <w:kern w:val="0"/>
          <w:sz w:val="32"/>
          <w:szCs w:val="32"/>
          <w:highlight w:val="none"/>
          <w:shd w:val="clear" w:color="auto" w:fill="FFFFFF"/>
          <w:lang w:eastAsia="zh-CN"/>
        </w:rPr>
        <w:t>签约但尚未缴纳社会保险的人员，报名前与签约单位解除协议，可以报名</w:t>
      </w:r>
      <w:r>
        <w:rPr>
          <w:rFonts w:hint="eastAsia" w:ascii="Times New Roman" w:hAnsi="Times New Roman" w:eastAsia="方正仿宋简体" w:cs="Times New Roman"/>
          <w:color w:val="auto"/>
          <w:kern w:val="0"/>
          <w:sz w:val="32"/>
          <w:szCs w:val="32"/>
          <w:highlight w:val="none"/>
          <w:shd w:val="clear" w:color="auto" w:fill="FFFFFF"/>
          <w:lang w:val="en-US" w:eastAsia="zh-CN"/>
        </w:rPr>
        <w:t>；已入职人员不得应聘，是否入职以在山东省内缴纳过社会保险为依据。</w:t>
      </w:r>
    </w:p>
    <w:p>
      <w:pPr>
        <w:spacing w:line="600" w:lineRule="exact"/>
        <w:ind w:firstLine="643" w:firstLineChars="200"/>
        <w:rPr>
          <w:rFonts w:hint="default" w:ascii="Times New Roman" w:hAnsi="Times New Roman" w:eastAsia="黑体" w:cs="Times New Roman"/>
          <w:bCs/>
          <w:color w:val="auto"/>
          <w:sz w:val="32"/>
          <w:szCs w:val="32"/>
        </w:rPr>
      </w:pPr>
      <w:r>
        <w:rPr>
          <w:rFonts w:hint="eastAsia" w:ascii="方正楷体简体" w:hAnsi="方正楷体简体" w:eastAsia="方正楷体简体" w:cs="方正楷体简体"/>
          <w:b/>
          <w:bCs/>
          <w:sz w:val="32"/>
          <w:szCs w:val="32"/>
          <w:lang w:val="en-US" w:eastAsia="zh-CN"/>
        </w:rPr>
        <w:t>2</w:t>
      </w:r>
      <w:r>
        <w:rPr>
          <w:rFonts w:hint="eastAsia" w:ascii="方正楷体简体" w:hAnsi="方正楷体简体" w:eastAsia="方正楷体简体" w:cs="方正楷体简体"/>
          <w:b/>
          <w:bCs/>
          <w:sz w:val="32"/>
          <w:szCs w:val="32"/>
        </w:rPr>
        <w:t>、</w:t>
      </w:r>
      <w:r>
        <w:rPr>
          <w:rFonts w:hint="default" w:ascii="方正楷体简体" w:hAnsi="方正楷体简体" w:eastAsia="方正楷体简体" w:cs="方正楷体简体"/>
          <w:b/>
          <w:bCs/>
          <w:sz w:val="32"/>
          <w:szCs w:val="32"/>
          <w:lang w:eastAsia="zh-CN"/>
        </w:rPr>
        <w:t>对学历学位及相关证书取得时间有什么要求？</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rPr>
        <w:t>报考人员须在规定的学制内正常毕业</w:t>
      </w:r>
      <w:r>
        <w:rPr>
          <w:rFonts w:hint="eastAsia" w:ascii="Times New Roman" w:hAnsi="Times New Roman" w:eastAsia="方正仿宋简体" w:cs="Times New Roman"/>
          <w:sz w:val="32"/>
          <w:szCs w:val="32"/>
          <w:lang w:eastAsia="zh-CN"/>
        </w:rPr>
        <w:t>，</w:t>
      </w:r>
      <w:r>
        <w:rPr>
          <w:rFonts w:hint="default" w:ascii="Times New Roman" w:hAnsi="Times New Roman" w:eastAsia="方正仿宋简体" w:cs="Times New Roman"/>
          <w:color w:val="auto"/>
          <w:kern w:val="0"/>
          <w:sz w:val="32"/>
          <w:szCs w:val="32"/>
          <w:highlight w:val="none"/>
          <w:shd w:val="clear" w:color="auto" w:fill="FFFFFF"/>
        </w:rPr>
        <w:t>国（境）外高校毕业生应聘的，</w:t>
      </w:r>
      <w:r>
        <w:rPr>
          <w:rFonts w:hint="eastAsia" w:ascii="Times New Roman" w:hAnsi="Times New Roman" w:eastAsia="方正仿宋简体" w:cs="Times New Roman"/>
          <w:color w:val="auto"/>
          <w:kern w:val="0"/>
          <w:sz w:val="32"/>
          <w:szCs w:val="32"/>
          <w:highlight w:val="none"/>
          <w:shd w:val="clear" w:color="auto" w:fill="FFFFFF"/>
          <w:lang w:eastAsia="zh-CN"/>
        </w:rPr>
        <w:t>还</w:t>
      </w:r>
      <w:r>
        <w:rPr>
          <w:rFonts w:hint="default" w:ascii="Times New Roman" w:hAnsi="Times New Roman" w:eastAsia="方正仿宋简体" w:cs="Times New Roman"/>
          <w:color w:val="auto"/>
          <w:kern w:val="0"/>
          <w:sz w:val="32"/>
          <w:szCs w:val="32"/>
          <w:highlight w:val="none"/>
          <w:shd w:val="clear" w:color="auto" w:fill="FFFFFF"/>
        </w:rPr>
        <w:t>须提交国家教育部门的学历学位认证</w:t>
      </w:r>
      <w:r>
        <w:rPr>
          <w:rFonts w:hint="eastAsia" w:ascii="Times New Roman" w:hAnsi="Times New Roman" w:eastAsia="方正仿宋简体" w:cs="Times New Roman"/>
          <w:color w:val="auto"/>
          <w:kern w:val="0"/>
          <w:sz w:val="32"/>
          <w:szCs w:val="32"/>
          <w:highlight w:val="none"/>
          <w:shd w:val="clear" w:color="auto" w:fill="FFFFFF"/>
          <w:lang w:eastAsia="zh-CN"/>
        </w:rPr>
        <w:t>。</w:t>
      </w:r>
      <w:r>
        <w:rPr>
          <w:rFonts w:hint="default" w:ascii="Times New Roman" w:hAnsi="Times New Roman" w:eastAsia="方正仿宋简体" w:cs="Times New Roman"/>
          <w:bCs/>
          <w:color w:val="auto"/>
          <w:sz w:val="32"/>
          <w:szCs w:val="32"/>
          <w:lang w:val="en-US" w:eastAsia="zh-CN"/>
        </w:rPr>
        <w:t>2022年应届以及与国（境）内应届毕业生同期毕业的</w:t>
      </w:r>
      <w:r>
        <w:rPr>
          <w:rFonts w:hint="default" w:ascii="Times New Roman" w:hAnsi="Times New Roman" w:eastAsia="方正仿宋简体" w:cs="Times New Roman"/>
          <w:i w:val="0"/>
          <w:iCs w:val="0"/>
          <w:caps w:val="0"/>
          <w:color w:val="auto"/>
          <w:spacing w:val="0"/>
          <w:sz w:val="32"/>
          <w:szCs w:val="32"/>
          <w:shd w:val="clear" w:color="auto" w:fill="FFFFFF"/>
        </w:rPr>
        <w:t>国（境）外高校毕业生</w:t>
      </w:r>
      <w:r>
        <w:rPr>
          <w:rFonts w:hint="default" w:ascii="Times New Roman" w:hAnsi="Times New Roman" w:eastAsia="方正仿宋简体" w:cs="Times New Roman"/>
          <w:bCs/>
          <w:color w:val="auto"/>
          <w:sz w:val="32"/>
          <w:szCs w:val="32"/>
          <w:lang w:val="en-US" w:eastAsia="zh-CN"/>
        </w:rPr>
        <w:t>的学历、学位</w:t>
      </w:r>
      <w:r>
        <w:rPr>
          <w:rFonts w:hint="eastAsia" w:ascii="Times New Roman" w:hAnsi="Times New Roman" w:eastAsia="方正仿宋简体" w:cs="Times New Roman"/>
          <w:bCs/>
          <w:color w:val="auto"/>
          <w:sz w:val="32"/>
          <w:szCs w:val="32"/>
          <w:lang w:val="en-US" w:eastAsia="zh-CN"/>
        </w:rPr>
        <w:t>、</w:t>
      </w:r>
      <w:r>
        <w:rPr>
          <w:rFonts w:hint="eastAsia" w:ascii="仿宋" w:hAnsi="仿宋" w:eastAsia="仿宋" w:cs="仿宋"/>
          <w:b w:val="0"/>
          <w:bCs w:val="0"/>
          <w:color w:val="auto"/>
          <w:kern w:val="0"/>
          <w:sz w:val="32"/>
          <w:szCs w:val="32"/>
          <w:highlight w:val="none"/>
          <w:shd w:val="clear" w:color="auto" w:fill="FFFFFF"/>
          <w:lang w:eastAsia="zh-CN"/>
        </w:rPr>
        <w:t>国家教育部门的学历学位认证</w:t>
      </w:r>
      <w:r>
        <w:rPr>
          <w:rFonts w:hint="default" w:ascii="Times New Roman" w:hAnsi="Times New Roman" w:eastAsia="方正仿宋简体" w:cs="Times New Roman"/>
          <w:bCs/>
          <w:color w:val="auto"/>
          <w:sz w:val="32"/>
          <w:szCs w:val="32"/>
          <w:lang w:val="en-US" w:eastAsia="zh-CN"/>
        </w:rPr>
        <w:t>及相关证书，须在2022年7月31日前取得；其他人员应聘的，须在2022年</w:t>
      </w:r>
      <w:r>
        <w:rPr>
          <w:rFonts w:hint="eastAsia" w:ascii="Times New Roman" w:hAnsi="Times New Roman" w:eastAsia="方正仿宋简体" w:cs="Times New Roman"/>
          <w:bCs/>
          <w:color w:val="auto"/>
          <w:sz w:val="32"/>
          <w:szCs w:val="32"/>
          <w:lang w:val="en-US" w:eastAsia="zh-CN"/>
        </w:rPr>
        <w:t>6</w:t>
      </w:r>
      <w:r>
        <w:rPr>
          <w:rFonts w:hint="default" w:ascii="Times New Roman" w:hAnsi="Times New Roman" w:eastAsia="方正仿宋简体" w:cs="Times New Roman"/>
          <w:bCs/>
          <w:color w:val="auto"/>
          <w:sz w:val="32"/>
          <w:szCs w:val="32"/>
          <w:lang w:val="en-US" w:eastAsia="zh-CN"/>
        </w:rPr>
        <w:t>月</w:t>
      </w:r>
      <w:r>
        <w:rPr>
          <w:rFonts w:hint="eastAsia" w:ascii="Times New Roman" w:hAnsi="Times New Roman" w:eastAsia="方正仿宋简体" w:cs="Times New Roman"/>
          <w:bCs/>
          <w:color w:val="auto"/>
          <w:sz w:val="32"/>
          <w:szCs w:val="32"/>
          <w:lang w:val="en-US" w:eastAsia="zh-CN"/>
        </w:rPr>
        <w:t>15</w:t>
      </w:r>
      <w:r>
        <w:rPr>
          <w:rFonts w:hint="default" w:ascii="Times New Roman" w:hAnsi="Times New Roman" w:eastAsia="方正仿宋简体" w:cs="Times New Roman"/>
          <w:bCs/>
          <w:color w:val="auto"/>
          <w:sz w:val="32"/>
          <w:szCs w:val="32"/>
          <w:lang w:val="en-US" w:eastAsia="zh-CN"/>
        </w:rPr>
        <w:t>日前取得国家承认的学历、学位及相关证书。</w:t>
      </w:r>
      <w:r>
        <w:rPr>
          <w:rFonts w:hint="default" w:ascii="Times New Roman" w:hAnsi="Times New Roman" w:eastAsia="方正仿宋简体" w:cs="Times New Roman"/>
          <w:sz w:val="32"/>
          <w:szCs w:val="32"/>
          <w:highlight w:val="none"/>
          <w:u w:val="none"/>
          <w:lang w:val="en-US" w:eastAsia="zh-CN"/>
        </w:rPr>
        <w:t>对虚假承诺、认证不符的，取消相应资格，并按有关规定追究法律</w:t>
      </w:r>
      <w:r>
        <w:rPr>
          <w:rFonts w:hint="default" w:ascii="Times New Roman" w:hAnsi="Times New Roman" w:eastAsia="方正仿宋简体" w:cs="Times New Roman"/>
          <w:sz w:val="32"/>
          <w:szCs w:val="32"/>
          <w:lang w:val="en-US" w:eastAsia="zh-CN"/>
        </w:rPr>
        <w:t>责任。</w:t>
      </w:r>
      <w:bookmarkStart w:id="0" w:name="_GoBack"/>
      <w:bookmarkEnd w:id="0"/>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default" w:ascii="方正楷体简体" w:hAnsi="方正楷体简体" w:eastAsia="方正楷体简体" w:cs="方正楷体简体"/>
          <w:b/>
          <w:bCs/>
          <w:sz w:val="32"/>
          <w:szCs w:val="32"/>
          <w:lang w:val="en-US" w:eastAsia="zh-CN"/>
        </w:rPr>
      </w:pPr>
      <w:r>
        <w:rPr>
          <w:rFonts w:hint="eastAsia" w:ascii="方正楷体简体" w:hAnsi="方正楷体简体" w:eastAsia="方正楷体简体" w:cs="方正楷体简体"/>
          <w:b/>
          <w:bCs/>
          <w:sz w:val="32"/>
          <w:szCs w:val="32"/>
          <w:lang w:val="en-US" w:eastAsia="zh-CN"/>
        </w:rPr>
        <w:t>3</w:t>
      </w:r>
      <w:r>
        <w:rPr>
          <w:rFonts w:hint="default" w:ascii="方正楷体简体" w:hAnsi="方正楷体简体" w:eastAsia="方正楷体简体" w:cs="方正楷体简体"/>
          <w:b/>
          <w:bCs/>
          <w:sz w:val="32"/>
          <w:szCs w:val="32"/>
          <w:lang w:val="en-US" w:eastAsia="zh-CN"/>
        </w:rPr>
        <w:t>、学历学位高于岗位要求的人员能否</w:t>
      </w:r>
      <w:r>
        <w:rPr>
          <w:rFonts w:hint="eastAsia" w:ascii="方正楷体简体" w:hAnsi="方正楷体简体" w:eastAsia="方正楷体简体" w:cs="方正楷体简体"/>
          <w:b/>
          <w:bCs/>
          <w:sz w:val="32"/>
          <w:szCs w:val="32"/>
          <w:lang w:val="en-US" w:eastAsia="zh-CN"/>
        </w:rPr>
        <w:t>报名</w:t>
      </w:r>
      <w:r>
        <w:rPr>
          <w:rFonts w:hint="default" w:ascii="方正楷体简体" w:hAnsi="方正楷体简体" w:eastAsia="方正楷体简体" w:cs="方正楷体简体"/>
          <w:b/>
          <w:bCs/>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学历学位高于岗位条件要求，专业</w:t>
      </w:r>
      <w:r>
        <w:rPr>
          <w:rFonts w:hint="eastAsia" w:ascii="Times New Roman" w:hAnsi="Times New Roman" w:eastAsia="方正仿宋简体" w:cs="Times New Roman"/>
          <w:sz w:val="32"/>
          <w:szCs w:val="32"/>
          <w:lang w:eastAsia="zh-CN"/>
        </w:rPr>
        <w:t>及其他</w:t>
      </w:r>
      <w:r>
        <w:rPr>
          <w:rFonts w:hint="default" w:ascii="Times New Roman" w:hAnsi="Times New Roman" w:eastAsia="方正仿宋简体" w:cs="Times New Roman"/>
          <w:sz w:val="32"/>
          <w:szCs w:val="32"/>
        </w:rPr>
        <w:t>条件符合岗位规定的可以</w:t>
      </w:r>
      <w:r>
        <w:rPr>
          <w:rFonts w:hint="eastAsia" w:ascii="Times New Roman" w:hAnsi="Times New Roman" w:eastAsia="方正仿宋简体" w:cs="Times New Roman"/>
          <w:sz w:val="32"/>
          <w:szCs w:val="32"/>
          <w:lang w:eastAsia="zh-CN"/>
        </w:rPr>
        <w:t>报名，报名</w:t>
      </w:r>
      <w:r>
        <w:rPr>
          <w:rFonts w:ascii="Times New Roman" w:hAnsi="Times New Roman" w:eastAsia="仿宋_GB2312"/>
          <w:bCs/>
          <w:sz w:val="32"/>
          <w:szCs w:val="32"/>
        </w:rPr>
        <w:t>所用学历、学位、专业条件须与岗位要求一致。</w:t>
      </w:r>
    </w:p>
    <w:p>
      <w:pPr>
        <w:spacing w:line="600" w:lineRule="exact"/>
        <w:ind w:firstLine="643" w:firstLineChars="200"/>
        <w:rPr>
          <w:rFonts w:hint="default" w:ascii="Times New Roman" w:hAnsi="Times New Roman" w:eastAsia="黑体" w:cs="Times New Roman"/>
          <w:color w:val="auto"/>
          <w:sz w:val="32"/>
          <w:szCs w:val="32"/>
        </w:rPr>
      </w:pPr>
      <w:r>
        <w:rPr>
          <w:rFonts w:hint="eastAsia" w:ascii="仿宋_GB2312" w:hAnsi="仿宋_GB2312" w:eastAsia="仿宋_GB2312" w:cs="仿宋_GB2312"/>
          <w:b/>
          <w:bCs/>
          <w:sz w:val="32"/>
          <w:szCs w:val="32"/>
          <w:lang w:val="en-US" w:eastAsia="zh-CN"/>
        </w:rPr>
        <w:t>4、</w:t>
      </w:r>
      <w:r>
        <w:rPr>
          <w:rFonts w:hint="default" w:ascii="方正楷体简体" w:hAnsi="方正楷体简体" w:eastAsia="方正楷体简体" w:cs="方正楷体简体"/>
          <w:b/>
          <w:bCs/>
          <w:sz w:val="32"/>
          <w:szCs w:val="32"/>
          <w:lang w:val="en-US" w:eastAsia="zh-CN"/>
        </w:rPr>
        <w:t>如何界定报名人员毕业院校及所学专业？</w:t>
      </w:r>
    </w:p>
    <w:p>
      <w:pPr>
        <w:spacing w:line="600" w:lineRule="exact"/>
        <w:ind w:firstLine="640" w:firstLineChars="200"/>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以报名人员毕业证书或国家承认的学历教育证书上注明的院校及专业为准。应届毕业生未取得毕业证书的，如因最终颁发的毕业证书与报名时填报的院校和专业不一致，导致被取消报名资格的，责任自负。应聘人员所学专业是否符合岗位要求，由引才单位或主管部门认定。</w:t>
      </w:r>
    </w:p>
    <w:p>
      <w:pPr>
        <w:spacing w:line="600" w:lineRule="exact"/>
        <w:ind w:firstLine="643" w:firstLineChars="200"/>
        <w:rPr>
          <w:rFonts w:hint="eastAsia" w:ascii="方正楷体简体" w:hAnsi="方正楷体简体" w:eastAsia="方正楷体简体" w:cs="方正楷体简体"/>
          <w:b/>
          <w:bCs/>
          <w:sz w:val="32"/>
          <w:szCs w:val="32"/>
          <w:lang w:val="en-US" w:eastAsia="zh-CN"/>
        </w:rPr>
      </w:pPr>
      <w:r>
        <w:rPr>
          <w:rFonts w:hint="eastAsia" w:ascii="方正楷体简体" w:hAnsi="方正楷体简体" w:eastAsia="方正楷体简体" w:cs="方正楷体简体"/>
          <w:b/>
          <w:bCs/>
          <w:sz w:val="32"/>
          <w:szCs w:val="32"/>
          <w:lang w:val="en-US" w:eastAsia="zh-CN"/>
        </w:rPr>
        <w:t>5、报名人员是否可以改报其他岗位？</w:t>
      </w:r>
    </w:p>
    <w:p>
      <w:pPr>
        <w:spacing w:line="600" w:lineRule="exact"/>
        <w:ind w:firstLine="640" w:firstLineChars="200"/>
        <w:rPr>
          <w:rFonts w:hint="eastAsia" w:ascii="Times New Roman" w:hAnsi="Times New Roman" w:eastAsia="方正仿宋简体" w:cs="Times New Roman"/>
          <w:color w:val="auto"/>
          <w:sz w:val="32"/>
          <w:szCs w:val="32"/>
        </w:rPr>
      </w:pPr>
      <w:r>
        <w:rPr>
          <w:rFonts w:hint="eastAsia" w:ascii="Times New Roman" w:hAnsi="Times New Roman" w:eastAsia="方正仿宋简体" w:cs="Times New Roman"/>
          <w:color w:val="auto"/>
          <w:sz w:val="32"/>
          <w:szCs w:val="32"/>
        </w:rPr>
        <w:t>报名人员在待审核期内可以更改报名岗位。没有通过资格初审的，报名人员在报名时间截止前可修改报名信息重新报名或改报其他岗位。通过资格初审的报名人员不能改报其他岗位。</w:t>
      </w:r>
    </w:p>
    <w:p>
      <w:pPr>
        <w:spacing w:line="600" w:lineRule="exact"/>
        <w:ind w:firstLine="643" w:firstLineChars="200"/>
        <w:rPr>
          <w:rFonts w:hint="eastAsia" w:ascii="方正楷体简体" w:hAnsi="方正楷体简体" w:eastAsia="方正楷体简体" w:cs="方正楷体简体"/>
          <w:b/>
          <w:bCs/>
          <w:sz w:val="32"/>
          <w:szCs w:val="32"/>
          <w:lang w:val="en-US" w:eastAsia="zh-CN"/>
        </w:rPr>
      </w:pPr>
      <w:r>
        <w:rPr>
          <w:rFonts w:hint="eastAsia" w:ascii="方正楷体简体" w:hAnsi="方正楷体简体" w:eastAsia="方正楷体简体" w:cs="方正楷体简体"/>
          <w:b/>
          <w:bCs/>
          <w:sz w:val="32"/>
          <w:szCs w:val="32"/>
          <w:lang w:val="en-US" w:eastAsia="zh-CN"/>
        </w:rPr>
        <w:t>6、报名人员是否可以报考多个岗位？</w:t>
      </w:r>
    </w:p>
    <w:p>
      <w:pPr>
        <w:spacing w:line="600" w:lineRule="exact"/>
        <w:ind w:firstLine="640" w:firstLineChars="200"/>
        <w:rPr>
          <w:rFonts w:hint="eastAsia" w:ascii="Times New Roman" w:hAnsi="Times New Roman" w:eastAsia="方正仿宋简体" w:cs="Times New Roman"/>
          <w:color w:val="auto"/>
          <w:sz w:val="32"/>
          <w:szCs w:val="32"/>
        </w:rPr>
      </w:pPr>
      <w:r>
        <w:rPr>
          <w:rFonts w:hint="eastAsia" w:ascii="Times New Roman" w:hAnsi="Times New Roman" w:eastAsia="方正仿宋简体" w:cs="Times New Roman"/>
          <w:color w:val="auto"/>
          <w:sz w:val="32"/>
          <w:szCs w:val="32"/>
        </w:rPr>
        <w:t>每人限报1个岗位。</w:t>
      </w:r>
    </w:p>
    <w:p>
      <w:pPr>
        <w:spacing w:line="600" w:lineRule="exact"/>
        <w:ind w:firstLine="643" w:firstLineChars="200"/>
        <w:rPr>
          <w:rFonts w:hint="default" w:ascii="方正楷体简体" w:hAnsi="方正楷体简体" w:eastAsia="方正楷体简体" w:cs="方正楷体简体"/>
          <w:b/>
          <w:bCs/>
          <w:sz w:val="32"/>
          <w:szCs w:val="32"/>
          <w:lang w:val="en-US" w:eastAsia="zh-CN"/>
        </w:rPr>
      </w:pPr>
      <w:r>
        <w:rPr>
          <w:rFonts w:hint="eastAsia" w:ascii="方正楷体简体" w:hAnsi="方正楷体简体" w:eastAsia="方正楷体简体" w:cs="方正楷体简体"/>
          <w:b/>
          <w:bCs/>
          <w:sz w:val="32"/>
          <w:szCs w:val="32"/>
          <w:lang w:val="en-US" w:eastAsia="zh-CN"/>
        </w:rPr>
        <w:t>7</w:t>
      </w:r>
      <w:r>
        <w:rPr>
          <w:rFonts w:hint="default" w:ascii="方正楷体简体" w:hAnsi="方正楷体简体" w:eastAsia="方正楷体简体" w:cs="方正楷体简体"/>
          <w:b/>
          <w:bCs/>
          <w:sz w:val="32"/>
          <w:szCs w:val="32"/>
          <w:lang w:val="en-US" w:eastAsia="zh-CN"/>
        </w:rPr>
        <w:t>、</w:t>
      </w:r>
      <w:r>
        <w:rPr>
          <w:rFonts w:hint="eastAsia" w:ascii="方正楷体简体" w:hAnsi="方正楷体简体" w:eastAsia="方正楷体简体" w:cs="方正楷体简体"/>
          <w:b/>
          <w:bCs/>
          <w:sz w:val="32"/>
          <w:szCs w:val="32"/>
          <w:lang w:val="en-US" w:eastAsia="zh-CN"/>
        </w:rPr>
        <w:t>报名</w:t>
      </w:r>
      <w:r>
        <w:rPr>
          <w:rFonts w:hint="default" w:ascii="方正楷体简体" w:hAnsi="方正楷体简体" w:eastAsia="方正楷体简体" w:cs="方正楷体简体"/>
          <w:b/>
          <w:bCs/>
          <w:sz w:val="32"/>
          <w:szCs w:val="32"/>
          <w:lang w:val="en-US" w:eastAsia="zh-CN"/>
        </w:rPr>
        <w:t>人员在网上提供的照片有什么要求？</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应聘人员网上报名提交电子照片时，须使用报名系统中的照片处理工具对本人照片进行处理，并将处理后的照片上传。电子照片必须是近期1寸正面免冠照片。</w:t>
      </w:r>
    </w:p>
    <w:p>
      <w:pPr>
        <w:spacing w:line="600" w:lineRule="exact"/>
        <w:ind w:firstLine="643" w:firstLineChars="200"/>
        <w:rPr>
          <w:rFonts w:hint="default" w:ascii="方正楷体简体" w:hAnsi="方正楷体简体" w:eastAsia="方正楷体简体" w:cs="方正楷体简体"/>
          <w:b/>
          <w:bCs/>
          <w:sz w:val="32"/>
          <w:szCs w:val="32"/>
          <w:lang w:val="en-US" w:eastAsia="zh-CN"/>
        </w:rPr>
      </w:pPr>
      <w:r>
        <w:rPr>
          <w:rFonts w:hint="eastAsia" w:ascii="方正楷体简体" w:hAnsi="方正楷体简体" w:eastAsia="方正楷体简体" w:cs="方正楷体简体"/>
          <w:b/>
          <w:bCs/>
          <w:sz w:val="32"/>
          <w:szCs w:val="32"/>
          <w:lang w:val="en-US" w:eastAsia="zh-CN"/>
        </w:rPr>
        <w:t>8</w:t>
      </w:r>
      <w:r>
        <w:rPr>
          <w:rFonts w:hint="default" w:ascii="方正楷体简体" w:hAnsi="方正楷体简体" w:eastAsia="方正楷体简体" w:cs="方正楷体简体"/>
          <w:b/>
          <w:bCs/>
          <w:sz w:val="32"/>
          <w:szCs w:val="32"/>
          <w:lang w:val="en-US" w:eastAsia="zh-CN"/>
        </w:rPr>
        <w:t>、填写相关表格、信息时需注意什么？</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简体" w:cs="Times New Roman"/>
          <w:sz w:val="32"/>
          <w:szCs w:val="32"/>
        </w:rPr>
      </w:pPr>
      <w:r>
        <w:rPr>
          <w:rFonts w:hint="eastAsia" w:ascii="Times New Roman" w:hAnsi="Times New Roman" w:eastAsia="方正仿宋简体" w:cs="Times New Roman"/>
          <w:sz w:val="32"/>
          <w:szCs w:val="32"/>
          <w:lang w:eastAsia="zh-CN"/>
        </w:rPr>
        <w:t>报名</w:t>
      </w:r>
      <w:r>
        <w:rPr>
          <w:rFonts w:hint="default" w:ascii="Times New Roman" w:hAnsi="Times New Roman" w:eastAsia="方正仿宋简体" w:cs="Times New Roman"/>
          <w:sz w:val="32"/>
          <w:szCs w:val="32"/>
        </w:rPr>
        <w:t>人员要仔细阅读《</w:t>
      </w:r>
      <w:r>
        <w:rPr>
          <w:rFonts w:hint="eastAsia" w:ascii="Times New Roman" w:hAnsi="Times New Roman" w:eastAsia="方正仿宋简体" w:cs="Times New Roman"/>
          <w:sz w:val="32"/>
          <w:szCs w:val="32"/>
          <w:lang w:val="en-US" w:eastAsia="zh-CN"/>
        </w:rPr>
        <w:t>公告</w:t>
      </w:r>
      <w:r>
        <w:rPr>
          <w:rFonts w:hint="default" w:ascii="Times New Roman" w:hAnsi="Times New Roman" w:eastAsia="方正仿宋简体" w:cs="Times New Roman"/>
          <w:sz w:val="32"/>
          <w:szCs w:val="32"/>
        </w:rPr>
        <w:t>》、本须知内容、网上报名系统有关要求和诚信承诺书，填报的相关表格、信息等必须真实、全面、准确，因信息填报不全导致未通过</w:t>
      </w:r>
      <w:r>
        <w:rPr>
          <w:rFonts w:hint="eastAsia" w:ascii="Times New Roman" w:hAnsi="Times New Roman" w:eastAsia="方正仿宋简体" w:cs="Times New Roman"/>
          <w:sz w:val="32"/>
          <w:szCs w:val="32"/>
          <w:lang w:eastAsia="zh-CN"/>
        </w:rPr>
        <w:t>引进</w:t>
      </w:r>
      <w:r>
        <w:rPr>
          <w:rFonts w:hint="default" w:ascii="Times New Roman" w:hAnsi="Times New Roman" w:eastAsia="方正仿宋简体" w:cs="Times New Roman"/>
          <w:sz w:val="32"/>
          <w:szCs w:val="32"/>
        </w:rPr>
        <w:t>单位资格审查的，责任由</w:t>
      </w:r>
      <w:r>
        <w:rPr>
          <w:rFonts w:hint="eastAsia" w:ascii="Times New Roman" w:hAnsi="Times New Roman" w:eastAsia="方正仿宋简体" w:cs="Times New Roman"/>
          <w:sz w:val="32"/>
          <w:szCs w:val="32"/>
          <w:lang w:eastAsia="zh-CN"/>
        </w:rPr>
        <w:t>报名</w:t>
      </w:r>
      <w:r>
        <w:rPr>
          <w:rFonts w:hint="default" w:ascii="Times New Roman" w:hAnsi="Times New Roman" w:eastAsia="方正仿宋简体" w:cs="Times New Roman"/>
          <w:sz w:val="32"/>
          <w:szCs w:val="32"/>
        </w:rPr>
        <w:t>人员自负。</w:t>
      </w:r>
      <w:r>
        <w:rPr>
          <w:rFonts w:hint="eastAsia" w:ascii="Times New Roman" w:hAnsi="Times New Roman" w:eastAsia="方正仿宋简体" w:cs="Times New Roman"/>
          <w:sz w:val="32"/>
          <w:szCs w:val="32"/>
          <w:lang w:eastAsia="zh-CN"/>
        </w:rPr>
        <w:t>报名</w:t>
      </w:r>
      <w:r>
        <w:rPr>
          <w:rFonts w:hint="default" w:ascii="Times New Roman" w:hAnsi="Times New Roman" w:eastAsia="方正仿宋简体" w:cs="Times New Roman"/>
          <w:sz w:val="32"/>
          <w:szCs w:val="32"/>
        </w:rPr>
        <w:t>人员的申请材料、信息不实或者不符合</w:t>
      </w:r>
      <w:r>
        <w:rPr>
          <w:rFonts w:hint="eastAsia" w:ascii="Times New Roman" w:hAnsi="Times New Roman" w:eastAsia="方正仿宋简体" w:cs="Times New Roman"/>
          <w:sz w:val="32"/>
          <w:szCs w:val="32"/>
          <w:lang w:eastAsia="zh-CN"/>
        </w:rPr>
        <w:t>报名</w:t>
      </w:r>
      <w:r>
        <w:rPr>
          <w:rFonts w:hint="default" w:ascii="Times New Roman" w:hAnsi="Times New Roman" w:eastAsia="方正仿宋简体" w:cs="Times New Roman"/>
          <w:sz w:val="32"/>
          <w:szCs w:val="32"/>
        </w:rPr>
        <w:t>条件的，一经查实，即取消报</w:t>
      </w:r>
      <w:r>
        <w:rPr>
          <w:rFonts w:hint="eastAsia" w:ascii="Times New Roman" w:hAnsi="Times New Roman" w:eastAsia="方正仿宋简体" w:cs="Times New Roman"/>
          <w:sz w:val="32"/>
          <w:szCs w:val="32"/>
          <w:lang w:eastAsia="zh-CN"/>
        </w:rPr>
        <w:t>名</w:t>
      </w:r>
      <w:r>
        <w:rPr>
          <w:rFonts w:hint="default" w:ascii="Times New Roman" w:hAnsi="Times New Roman" w:eastAsia="方正仿宋简体" w:cs="Times New Roman"/>
          <w:sz w:val="32"/>
          <w:szCs w:val="32"/>
        </w:rPr>
        <w:t>资格。对伪造、变造有关证件、材料、信息，骗取考试资格的，将按照有关规定处理。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网上报名系统的表项中未能涵盖岗位所要求资格条件的，务必在“备注栏”中如实填写。家庭成员及其主要社会关系，</w:t>
      </w:r>
      <w:r>
        <w:rPr>
          <w:rFonts w:hint="default" w:ascii="Times New Roman" w:hAnsi="Times New Roman" w:eastAsia="方正仿宋简体" w:cs="Times New Roman"/>
          <w:sz w:val="32"/>
          <w:szCs w:val="32"/>
          <w:lang w:eastAsia="zh-CN"/>
        </w:rPr>
        <w:t>按照“称谓</w:t>
      </w:r>
      <w:r>
        <w:rPr>
          <w:rFonts w:hint="eastAsia" w:ascii="Times New Roman" w:hAnsi="Times New Roman" w:eastAsia="方正仿宋简体" w:cs="Times New Roman"/>
          <w:sz w:val="32"/>
          <w:szCs w:val="32"/>
          <w:lang w:val="en-US" w:eastAsia="zh-CN"/>
        </w:rPr>
        <w:t>-</w:t>
      </w:r>
      <w:r>
        <w:rPr>
          <w:rFonts w:hint="default" w:ascii="Times New Roman" w:hAnsi="Times New Roman" w:eastAsia="方正仿宋简体" w:cs="Times New Roman"/>
          <w:sz w:val="32"/>
          <w:szCs w:val="32"/>
          <w:lang w:eastAsia="zh-CN"/>
        </w:rPr>
        <w:t>姓名</w:t>
      </w:r>
      <w:r>
        <w:rPr>
          <w:rFonts w:hint="eastAsia" w:ascii="Times New Roman" w:hAnsi="Times New Roman" w:eastAsia="方正仿宋简体" w:cs="Times New Roman"/>
          <w:sz w:val="32"/>
          <w:szCs w:val="32"/>
          <w:lang w:val="en-US" w:eastAsia="zh-CN"/>
        </w:rPr>
        <w:t>-</w:t>
      </w:r>
      <w:r>
        <w:rPr>
          <w:rFonts w:hint="default" w:ascii="Times New Roman" w:hAnsi="Times New Roman" w:eastAsia="方正仿宋简体" w:cs="Times New Roman"/>
          <w:sz w:val="32"/>
          <w:szCs w:val="32"/>
          <w:lang w:eastAsia="zh-CN"/>
        </w:rPr>
        <w:t>工作单位及职务”格式填写，包括父母、配偶、岳父母（公婆）等人员信息，务农、待业的工作单位及职务按照</w:t>
      </w:r>
      <w:r>
        <w:rPr>
          <w:rFonts w:hint="eastAsia"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lang w:val="en-US" w:eastAsia="zh-CN"/>
        </w:rPr>
        <w:t>***</w:t>
      </w:r>
      <w:r>
        <w:rPr>
          <w:rFonts w:hint="eastAsia" w:ascii="Times New Roman" w:hAnsi="Times New Roman" w:eastAsia="方正仿宋简体" w:cs="Times New Roman"/>
          <w:sz w:val="32"/>
          <w:szCs w:val="32"/>
          <w:lang w:val="en-US" w:eastAsia="zh-CN"/>
        </w:rPr>
        <w:t>县（市、区）</w:t>
      </w:r>
      <w:r>
        <w:rPr>
          <w:rFonts w:hint="default" w:ascii="Times New Roman" w:hAnsi="Times New Roman" w:eastAsia="方正仿宋简体" w:cs="Times New Roman"/>
          <w:sz w:val="32"/>
          <w:szCs w:val="32"/>
          <w:lang w:val="en-US" w:eastAsia="zh-CN"/>
        </w:rPr>
        <w:t>***</w:t>
      </w:r>
      <w:r>
        <w:rPr>
          <w:rFonts w:hint="eastAsia" w:ascii="Times New Roman" w:hAnsi="Times New Roman" w:eastAsia="方正仿宋简体" w:cs="Times New Roman"/>
          <w:sz w:val="32"/>
          <w:szCs w:val="32"/>
          <w:lang w:val="en-US" w:eastAsia="zh-CN"/>
        </w:rPr>
        <w:t>街道（乡镇）</w:t>
      </w:r>
      <w:r>
        <w:rPr>
          <w:rFonts w:hint="default" w:ascii="Times New Roman" w:hAnsi="Times New Roman" w:eastAsia="方正仿宋简体" w:cs="Times New Roman"/>
          <w:sz w:val="32"/>
          <w:szCs w:val="32"/>
          <w:lang w:val="en-US" w:eastAsia="zh-CN"/>
        </w:rPr>
        <w:t>***社区（村）务农（待业）</w:t>
      </w:r>
      <w:r>
        <w:rPr>
          <w:rFonts w:hint="eastAsia" w:ascii="Times New Roman" w:hAnsi="Times New Roman" w:eastAsia="方正仿宋简体" w:cs="Times New Roman"/>
          <w:sz w:val="32"/>
          <w:szCs w:val="32"/>
          <w:lang w:eastAsia="zh-CN"/>
        </w:rPr>
        <w:t>”格式</w:t>
      </w:r>
      <w:r>
        <w:rPr>
          <w:rFonts w:hint="default" w:ascii="Times New Roman" w:hAnsi="Times New Roman" w:eastAsia="方正仿宋简体" w:cs="Times New Roman"/>
          <w:sz w:val="32"/>
          <w:szCs w:val="32"/>
          <w:lang w:val="en-US" w:eastAsia="zh-CN"/>
        </w:rPr>
        <w:t>填写</w:t>
      </w:r>
      <w:r>
        <w:rPr>
          <w:rFonts w:hint="default" w:ascii="Times New Roman" w:hAnsi="Times New Roman" w:eastAsia="方正仿宋简体" w:cs="Times New Roman"/>
          <w:sz w:val="32"/>
          <w:szCs w:val="32"/>
        </w:rPr>
        <w:t>。学习和工作经历，必须从高中阶</w:t>
      </w:r>
      <w:r>
        <w:rPr>
          <w:rFonts w:hint="default" w:ascii="Times New Roman" w:hAnsi="Times New Roman" w:eastAsia="方正仿宋简体" w:cs="Times New Roman"/>
          <w:sz w:val="32"/>
          <w:szCs w:val="32"/>
          <w:lang w:eastAsia="zh-CN"/>
        </w:rPr>
        <w:t>段开始填写</w:t>
      </w:r>
      <w:r>
        <w:rPr>
          <w:rFonts w:hint="eastAsia" w:ascii="Times New Roman" w:hAnsi="Times New Roman" w:eastAsia="方正仿宋简体" w:cs="Times New Roman"/>
          <w:sz w:val="32"/>
          <w:szCs w:val="32"/>
          <w:lang w:eastAsia="zh-CN"/>
        </w:rPr>
        <w:t>，</w:t>
      </w:r>
      <w:r>
        <w:rPr>
          <w:rFonts w:ascii="Times New Roman" w:hAnsi="Times New Roman" w:eastAsia="仿宋_GB2312"/>
          <w:bCs/>
          <w:sz w:val="32"/>
          <w:szCs w:val="32"/>
        </w:rPr>
        <w:t>期间不得存在时间间隔（如未工作可以填写待业），</w:t>
      </w:r>
      <w:r>
        <w:rPr>
          <w:rFonts w:hint="eastAsia" w:ascii="Times New Roman" w:hAnsi="Times New Roman" w:eastAsia="方正仿宋简体" w:cs="Times New Roman"/>
          <w:sz w:val="32"/>
          <w:szCs w:val="32"/>
          <w:lang w:val="en-US" w:eastAsia="zh-CN"/>
        </w:rPr>
        <w:t>并填写到至今</w:t>
      </w:r>
      <w:r>
        <w:rPr>
          <w:rFonts w:hint="default" w:ascii="Times New Roman" w:hAnsi="Times New Roman" w:eastAsia="方正仿宋简体" w:cs="Times New Roman"/>
          <w:sz w:val="32"/>
          <w:szCs w:val="32"/>
          <w:lang w:eastAsia="zh-CN"/>
        </w:rPr>
        <w:t>。</w:t>
      </w:r>
    </w:p>
    <w:p>
      <w:pPr>
        <w:spacing w:line="600" w:lineRule="exact"/>
        <w:ind w:firstLine="643" w:firstLineChars="200"/>
        <w:rPr>
          <w:rFonts w:hint="default" w:ascii="方正楷体简体" w:hAnsi="方正楷体简体" w:eastAsia="方正楷体简体" w:cs="方正楷体简体"/>
          <w:b/>
          <w:bCs/>
          <w:sz w:val="32"/>
          <w:szCs w:val="32"/>
          <w:lang w:val="en-US" w:eastAsia="zh-CN"/>
        </w:rPr>
      </w:pPr>
      <w:r>
        <w:rPr>
          <w:rFonts w:hint="eastAsia" w:ascii="方正楷体简体" w:hAnsi="方正楷体简体" w:eastAsia="方正楷体简体" w:cs="方正楷体简体"/>
          <w:b/>
          <w:bCs/>
          <w:sz w:val="32"/>
          <w:szCs w:val="32"/>
          <w:lang w:val="en-US" w:eastAsia="zh-CN"/>
        </w:rPr>
        <w:t>9</w:t>
      </w:r>
      <w:r>
        <w:rPr>
          <w:rFonts w:hint="default" w:ascii="方正楷体简体" w:hAnsi="方正楷体简体" w:eastAsia="方正楷体简体" w:cs="方正楷体简体"/>
          <w:b/>
          <w:bCs/>
          <w:sz w:val="32"/>
          <w:szCs w:val="32"/>
          <w:lang w:val="en-US" w:eastAsia="zh-CN"/>
        </w:rPr>
        <w:t>、违纪违规及存在不诚信情形的</w:t>
      </w:r>
      <w:r>
        <w:rPr>
          <w:rFonts w:hint="eastAsia" w:ascii="方正楷体简体" w:hAnsi="方正楷体简体" w:eastAsia="方正楷体简体" w:cs="方正楷体简体"/>
          <w:b/>
          <w:bCs/>
          <w:sz w:val="32"/>
          <w:szCs w:val="32"/>
          <w:lang w:val="en-US" w:eastAsia="zh-CN"/>
        </w:rPr>
        <w:t>报名</w:t>
      </w:r>
      <w:r>
        <w:rPr>
          <w:rFonts w:hint="default" w:ascii="方正楷体简体" w:hAnsi="方正楷体简体" w:eastAsia="方正楷体简体" w:cs="方正楷体简体"/>
          <w:b/>
          <w:bCs/>
          <w:sz w:val="32"/>
          <w:szCs w:val="32"/>
          <w:lang w:val="en-US" w:eastAsia="zh-CN"/>
        </w:rPr>
        <w:t>人员如何处理？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方正仿宋简体" w:cs="Times New Roman"/>
          <w:sz w:val="32"/>
          <w:szCs w:val="32"/>
          <w:lang w:eastAsia="zh-CN"/>
        </w:rPr>
      </w:pPr>
      <w:r>
        <w:rPr>
          <w:rFonts w:hint="eastAsia" w:ascii="Times New Roman" w:hAnsi="Times New Roman" w:eastAsia="方正仿宋简体" w:cs="Times New Roman"/>
          <w:sz w:val="32"/>
          <w:szCs w:val="32"/>
          <w:lang w:eastAsia="zh-CN"/>
        </w:rPr>
        <w:t>报名人员要严格遵守相关政策规定，遵从引进单位的统一安排，其在引进期间的表现，将作为考察的重要内容之一。对违反考试纪律的人员，按照国家有关规定处理。</w:t>
      </w:r>
    </w:p>
    <w:p>
      <w:pPr>
        <w:spacing w:line="600" w:lineRule="exact"/>
        <w:ind w:firstLine="643" w:firstLineChars="200"/>
        <w:rPr>
          <w:rFonts w:hint="default" w:ascii="方正楷体简体" w:hAnsi="方正楷体简体" w:eastAsia="方正楷体简体" w:cs="方正楷体简体"/>
          <w:b/>
          <w:bCs/>
          <w:sz w:val="32"/>
          <w:szCs w:val="32"/>
          <w:lang w:val="en-US" w:eastAsia="zh-CN"/>
        </w:rPr>
      </w:pPr>
      <w:r>
        <w:rPr>
          <w:rFonts w:hint="eastAsia" w:ascii="方正楷体简体" w:hAnsi="方正楷体简体" w:eastAsia="方正楷体简体" w:cs="方正楷体简体"/>
          <w:b/>
          <w:bCs/>
          <w:sz w:val="32"/>
          <w:szCs w:val="32"/>
          <w:lang w:val="en-US" w:eastAsia="zh-CN"/>
        </w:rPr>
        <w:t>10</w:t>
      </w:r>
      <w:r>
        <w:rPr>
          <w:rFonts w:hint="default" w:ascii="方正楷体简体" w:hAnsi="方正楷体简体" w:eastAsia="方正楷体简体" w:cs="方正楷体简体"/>
          <w:b/>
          <w:bCs/>
          <w:sz w:val="32"/>
          <w:szCs w:val="32"/>
          <w:lang w:val="en-US" w:eastAsia="zh-CN"/>
        </w:rPr>
        <w:t>、</w:t>
      </w:r>
      <w:r>
        <w:rPr>
          <w:rFonts w:hint="eastAsia" w:ascii="方正楷体简体" w:hAnsi="方正楷体简体" w:eastAsia="方正楷体简体" w:cs="方正楷体简体"/>
          <w:b/>
          <w:bCs/>
          <w:sz w:val="32"/>
          <w:szCs w:val="32"/>
          <w:lang w:val="en-US" w:eastAsia="zh-CN"/>
        </w:rPr>
        <w:t>报名</w:t>
      </w:r>
      <w:r>
        <w:rPr>
          <w:rFonts w:hint="default" w:ascii="方正楷体简体" w:hAnsi="方正楷体简体" w:eastAsia="方正楷体简体" w:cs="方正楷体简体"/>
          <w:b/>
          <w:bCs/>
          <w:sz w:val="32"/>
          <w:szCs w:val="32"/>
          <w:lang w:val="en-US" w:eastAsia="zh-CN"/>
        </w:rPr>
        <w:t>人员考试时能否使用户籍证明？</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lang w:eastAsia="zh-CN"/>
        </w:rPr>
        <w:t>应聘人员笔试和面试时只能凭有效期内的身份证</w:t>
      </w:r>
      <w:r>
        <w:rPr>
          <w:rFonts w:hint="eastAsia" w:ascii="Times New Roman" w:hAnsi="Times New Roman" w:eastAsia="方正仿宋简体" w:cs="Times New Roman"/>
          <w:sz w:val="32"/>
          <w:szCs w:val="32"/>
          <w:lang w:val="en-US" w:eastAsia="zh-CN"/>
        </w:rPr>
        <w:t>或</w:t>
      </w:r>
      <w:r>
        <w:rPr>
          <w:rFonts w:hint="default" w:ascii="Times New Roman" w:hAnsi="Times New Roman" w:eastAsia="方正仿宋简体" w:cs="Times New Roman"/>
          <w:sz w:val="32"/>
          <w:szCs w:val="32"/>
          <w:lang w:eastAsia="zh-CN"/>
        </w:rPr>
        <w:t>临时身份证参加考试。港澳居民凭《港澳居民来往内地通行证》、台湾学生和台湾居民凭《台湾居民来往大陆通行证》参加考试。</w:t>
      </w:r>
    </w:p>
    <w:sectPr>
      <w:footerReference r:id="rId3" w:type="default"/>
      <w:footerReference r:id="rId4" w:type="even"/>
      <w:pgSz w:w="11906" w:h="16838"/>
      <w:pgMar w:top="1531" w:right="1418" w:bottom="1531" w:left="147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10"/>
      </w:rPr>
    </w:pPr>
    <w:r>
      <w:fldChar w:fldCharType="begin"/>
    </w:r>
    <w:r>
      <w:rPr>
        <w:rStyle w:val="10"/>
      </w:rPr>
      <w:instrText xml:space="preserve">PAGE  </w:instrText>
    </w:r>
    <w:r>
      <w:fldChar w:fldCharType="separate"/>
    </w:r>
    <w:r>
      <w:rPr>
        <w:rStyle w:val="10"/>
        <w:lang/>
      </w:rPr>
      <w:t>1</w:t>
    </w:r>
    <w: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10"/>
      </w:rPr>
    </w:pPr>
    <w:r>
      <w:fldChar w:fldCharType="begin"/>
    </w:r>
    <w:r>
      <w:rPr>
        <w:rStyle w:val="10"/>
      </w:rPr>
      <w:instrText xml:space="preserve">PAGE  </w:instrText>
    </w:r>
    <w: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formatting="1"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EzMmEyNjhmZGFkMjZiMDExN2JkMDU3Nzk0MWVmY2QifQ=="/>
  </w:docVars>
  <w:rsids>
    <w:rsidRoot w:val="00CB1C78"/>
    <w:rsid w:val="000048B8"/>
    <w:rsid w:val="0001450B"/>
    <w:rsid w:val="0002134D"/>
    <w:rsid w:val="000437E3"/>
    <w:rsid w:val="00055125"/>
    <w:rsid w:val="000648B8"/>
    <w:rsid w:val="00094011"/>
    <w:rsid w:val="0009512E"/>
    <w:rsid w:val="000A3789"/>
    <w:rsid w:val="000C35EA"/>
    <w:rsid w:val="000C79CF"/>
    <w:rsid w:val="000D31BE"/>
    <w:rsid w:val="000D36B6"/>
    <w:rsid w:val="000D4B75"/>
    <w:rsid w:val="000E2A3C"/>
    <w:rsid w:val="000E3E1E"/>
    <w:rsid w:val="000F7AC7"/>
    <w:rsid w:val="001039A2"/>
    <w:rsid w:val="0011079D"/>
    <w:rsid w:val="001148B3"/>
    <w:rsid w:val="0011734C"/>
    <w:rsid w:val="00117BEC"/>
    <w:rsid w:val="00123E66"/>
    <w:rsid w:val="00124A07"/>
    <w:rsid w:val="00131354"/>
    <w:rsid w:val="00131FF3"/>
    <w:rsid w:val="00137205"/>
    <w:rsid w:val="00147060"/>
    <w:rsid w:val="0015237C"/>
    <w:rsid w:val="0015248D"/>
    <w:rsid w:val="0015718C"/>
    <w:rsid w:val="001675A1"/>
    <w:rsid w:val="0017034A"/>
    <w:rsid w:val="00181AB0"/>
    <w:rsid w:val="00182B1A"/>
    <w:rsid w:val="0018512A"/>
    <w:rsid w:val="001864D7"/>
    <w:rsid w:val="001A27A7"/>
    <w:rsid w:val="001A565F"/>
    <w:rsid w:val="001B1D7E"/>
    <w:rsid w:val="001B6BDC"/>
    <w:rsid w:val="001C545C"/>
    <w:rsid w:val="001D223B"/>
    <w:rsid w:val="001D4940"/>
    <w:rsid w:val="001E217C"/>
    <w:rsid w:val="001F6961"/>
    <w:rsid w:val="001F7E5D"/>
    <w:rsid w:val="00216C82"/>
    <w:rsid w:val="00216F6B"/>
    <w:rsid w:val="0022188E"/>
    <w:rsid w:val="00227604"/>
    <w:rsid w:val="0023083A"/>
    <w:rsid w:val="00241719"/>
    <w:rsid w:val="00244C19"/>
    <w:rsid w:val="002464C2"/>
    <w:rsid w:val="0025027E"/>
    <w:rsid w:val="00251B7F"/>
    <w:rsid w:val="00280686"/>
    <w:rsid w:val="002853C8"/>
    <w:rsid w:val="00292821"/>
    <w:rsid w:val="00294953"/>
    <w:rsid w:val="002A72CC"/>
    <w:rsid w:val="002B42DC"/>
    <w:rsid w:val="002E20EA"/>
    <w:rsid w:val="002F4E3A"/>
    <w:rsid w:val="002F5EA8"/>
    <w:rsid w:val="00315645"/>
    <w:rsid w:val="0032475A"/>
    <w:rsid w:val="00324C8C"/>
    <w:rsid w:val="00330FAC"/>
    <w:rsid w:val="00352347"/>
    <w:rsid w:val="00366A3C"/>
    <w:rsid w:val="003702F3"/>
    <w:rsid w:val="00375E78"/>
    <w:rsid w:val="003827CC"/>
    <w:rsid w:val="00384058"/>
    <w:rsid w:val="003B12F3"/>
    <w:rsid w:val="003B381C"/>
    <w:rsid w:val="003B3B1B"/>
    <w:rsid w:val="003C0C08"/>
    <w:rsid w:val="003C13A5"/>
    <w:rsid w:val="003C5AB9"/>
    <w:rsid w:val="003C5ED1"/>
    <w:rsid w:val="003D2206"/>
    <w:rsid w:val="003E3468"/>
    <w:rsid w:val="003F039A"/>
    <w:rsid w:val="003F78C9"/>
    <w:rsid w:val="004000F2"/>
    <w:rsid w:val="0041402F"/>
    <w:rsid w:val="00420D7C"/>
    <w:rsid w:val="00433407"/>
    <w:rsid w:val="00450555"/>
    <w:rsid w:val="00450794"/>
    <w:rsid w:val="00456ABB"/>
    <w:rsid w:val="00470AF0"/>
    <w:rsid w:val="00475865"/>
    <w:rsid w:val="00480FEF"/>
    <w:rsid w:val="00494786"/>
    <w:rsid w:val="004A2629"/>
    <w:rsid w:val="004A2F50"/>
    <w:rsid w:val="004B05AC"/>
    <w:rsid w:val="004B26F6"/>
    <w:rsid w:val="004B5196"/>
    <w:rsid w:val="004C09E6"/>
    <w:rsid w:val="004C49AA"/>
    <w:rsid w:val="004C7344"/>
    <w:rsid w:val="004D5CAE"/>
    <w:rsid w:val="004E4676"/>
    <w:rsid w:val="004E6109"/>
    <w:rsid w:val="004E7FFC"/>
    <w:rsid w:val="004F079E"/>
    <w:rsid w:val="004F2EAB"/>
    <w:rsid w:val="004F49A8"/>
    <w:rsid w:val="004F6D9D"/>
    <w:rsid w:val="00501BE6"/>
    <w:rsid w:val="005051AC"/>
    <w:rsid w:val="005131E3"/>
    <w:rsid w:val="005403DE"/>
    <w:rsid w:val="00542E60"/>
    <w:rsid w:val="00544B7D"/>
    <w:rsid w:val="00550AE2"/>
    <w:rsid w:val="0055762E"/>
    <w:rsid w:val="00571E9F"/>
    <w:rsid w:val="00583C6B"/>
    <w:rsid w:val="005900D1"/>
    <w:rsid w:val="005913FF"/>
    <w:rsid w:val="00593610"/>
    <w:rsid w:val="00593EB2"/>
    <w:rsid w:val="00596AD6"/>
    <w:rsid w:val="005A3CB7"/>
    <w:rsid w:val="005A7195"/>
    <w:rsid w:val="005C6E28"/>
    <w:rsid w:val="005D1B3E"/>
    <w:rsid w:val="005D327F"/>
    <w:rsid w:val="005E7A07"/>
    <w:rsid w:val="005F5F45"/>
    <w:rsid w:val="005F6FEC"/>
    <w:rsid w:val="006015C1"/>
    <w:rsid w:val="00605EA4"/>
    <w:rsid w:val="006104AD"/>
    <w:rsid w:val="006112EC"/>
    <w:rsid w:val="00612D1F"/>
    <w:rsid w:val="006144E9"/>
    <w:rsid w:val="00621F04"/>
    <w:rsid w:val="0063203C"/>
    <w:rsid w:val="00633F40"/>
    <w:rsid w:val="00634F46"/>
    <w:rsid w:val="006367AE"/>
    <w:rsid w:val="00637408"/>
    <w:rsid w:val="006477F3"/>
    <w:rsid w:val="00672E5A"/>
    <w:rsid w:val="006830EE"/>
    <w:rsid w:val="0068680C"/>
    <w:rsid w:val="006A4DE3"/>
    <w:rsid w:val="006A6453"/>
    <w:rsid w:val="006C3994"/>
    <w:rsid w:val="006D656B"/>
    <w:rsid w:val="006D7DBF"/>
    <w:rsid w:val="006E61E6"/>
    <w:rsid w:val="006E6900"/>
    <w:rsid w:val="00712ABA"/>
    <w:rsid w:val="00723A35"/>
    <w:rsid w:val="007313CD"/>
    <w:rsid w:val="007408B5"/>
    <w:rsid w:val="00763C43"/>
    <w:rsid w:val="00765F5E"/>
    <w:rsid w:val="00770CBD"/>
    <w:rsid w:val="00780284"/>
    <w:rsid w:val="00784A19"/>
    <w:rsid w:val="00784AE7"/>
    <w:rsid w:val="00792BC8"/>
    <w:rsid w:val="00797991"/>
    <w:rsid w:val="007A3B29"/>
    <w:rsid w:val="007D41DE"/>
    <w:rsid w:val="007E0952"/>
    <w:rsid w:val="007E1E02"/>
    <w:rsid w:val="007E784C"/>
    <w:rsid w:val="00801B59"/>
    <w:rsid w:val="00805AAC"/>
    <w:rsid w:val="00810D6E"/>
    <w:rsid w:val="008128FD"/>
    <w:rsid w:val="00814844"/>
    <w:rsid w:val="00816277"/>
    <w:rsid w:val="008401DA"/>
    <w:rsid w:val="00843F43"/>
    <w:rsid w:val="00845963"/>
    <w:rsid w:val="00852193"/>
    <w:rsid w:val="00853C8D"/>
    <w:rsid w:val="00853EC6"/>
    <w:rsid w:val="008544D2"/>
    <w:rsid w:val="00856C79"/>
    <w:rsid w:val="00864817"/>
    <w:rsid w:val="00864BCE"/>
    <w:rsid w:val="00866342"/>
    <w:rsid w:val="008669DB"/>
    <w:rsid w:val="00867690"/>
    <w:rsid w:val="008704CD"/>
    <w:rsid w:val="00891298"/>
    <w:rsid w:val="00893E06"/>
    <w:rsid w:val="008B3D15"/>
    <w:rsid w:val="008B700D"/>
    <w:rsid w:val="008C001E"/>
    <w:rsid w:val="008C5411"/>
    <w:rsid w:val="00903865"/>
    <w:rsid w:val="00904F52"/>
    <w:rsid w:val="00911C71"/>
    <w:rsid w:val="0091567C"/>
    <w:rsid w:val="009234FD"/>
    <w:rsid w:val="00924AD2"/>
    <w:rsid w:val="00927F72"/>
    <w:rsid w:val="009316D3"/>
    <w:rsid w:val="00934EBA"/>
    <w:rsid w:val="00955AFC"/>
    <w:rsid w:val="00962785"/>
    <w:rsid w:val="00962ADF"/>
    <w:rsid w:val="00970570"/>
    <w:rsid w:val="00972930"/>
    <w:rsid w:val="00975DD0"/>
    <w:rsid w:val="00976BA2"/>
    <w:rsid w:val="00977D8F"/>
    <w:rsid w:val="00980B42"/>
    <w:rsid w:val="00984477"/>
    <w:rsid w:val="00984BB3"/>
    <w:rsid w:val="00992FB3"/>
    <w:rsid w:val="009A6A2F"/>
    <w:rsid w:val="009B083E"/>
    <w:rsid w:val="009C6EAC"/>
    <w:rsid w:val="009D06DE"/>
    <w:rsid w:val="009D2F93"/>
    <w:rsid w:val="009E0686"/>
    <w:rsid w:val="009E1141"/>
    <w:rsid w:val="009E3B77"/>
    <w:rsid w:val="009F041F"/>
    <w:rsid w:val="009F10D7"/>
    <w:rsid w:val="00A078B1"/>
    <w:rsid w:val="00A13BD2"/>
    <w:rsid w:val="00A1577E"/>
    <w:rsid w:val="00A330AF"/>
    <w:rsid w:val="00A35CEB"/>
    <w:rsid w:val="00A41030"/>
    <w:rsid w:val="00A50D12"/>
    <w:rsid w:val="00A57E19"/>
    <w:rsid w:val="00A608E5"/>
    <w:rsid w:val="00A63A0B"/>
    <w:rsid w:val="00A6473C"/>
    <w:rsid w:val="00A70697"/>
    <w:rsid w:val="00A75108"/>
    <w:rsid w:val="00A951A8"/>
    <w:rsid w:val="00A95613"/>
    <w:rsid w:val="00AA2583"/>
    <w:rsid w:val="00AA4708"/>
    <w:rsid w:val="00AB0B04"/>
    <w:rsid w:val="00AB4A68"/>
    <w:rsid w:val="00AD4878"/>
    <w:rsid w:val="00AE0497"/>
    <w:rsid w:val="00AE674D"/>
    <w:rsid w:val="00AF3111"/>
    <w:rsid w:val="00AF62EE"/>
    <w:rsid w:val="00B02C78"/>
    <w:rsid w:val="00B270B8"/>
    <w:rsid w:val="00B51B0A"/>
    <w:rsid w:val="00B51B4C"/>
    <w:rsid w:val="00B62A12"/>
    <w:rsid w:val="00B879E1"/>
    <w:rsid w:val="00B90B1A"/>
    <w:rsid w:val="00B91986"/>
    <w:rsid w:val="00B9403B"/>
    <w:rsid w:val="00BA5D4B"/>
    <w:rsid w:val="00BA7B89"/>
    <w:rsid w:val="00BB0E9A"/>
    <w:rsid w:val="00BB7FCD"/>
    <w:rsid w:val="00BC2ACF"/>
    <w:rsid w:val="00BD0249"/>
    <w:rsid w:val="00BE101E"/>
    <w:rsid w:val="00BE41F1"/>
    <w:rsid w:val="00BF54B8"/>
    <w:rsid w:val="00C012EC"/>
    <w:rsid w:val="00C03AED"/>
    <w:rsid w:val="00C22447"/>
    <w:rsid w:val="00C3155D"/>
    <w:rsid w:val="00C41C9A"/>
    <w:rsid w:val="00C61888"/>
    <w:rsid w:val="00C646D4"/>
    <w:rsid w:val="00C64F01"/>
    <w:rsid w:val="00C65E3E"/>
    <w:rsid w:val="00C7138C"/>
    <w:rsid w:val="00C74248"/>
    <w:rsid w:val="00C76579"/>
    <w:rsid w:val="00C77750"/>
    <w:rsid w:val="00C80117"/>
    <w:rsid w:val="00C82680"/>
    <w:rsid w:val="00C90761"/>
    <w:rsid w:val="00C9520E"/>
    <w:rsid w:val="00CA729B"/>
    <w:rsid w:val="00CB17C9"/>
    <w:rsid w:val="00CB1C78"/>
    <w:rsid w:val="00CC5A6F"/>
    <w:rsid w:val="00CD4257"/>
    <w:rsid w:val="00CE4D47"/>
    <w:rsid w:val="00CE5DE2"/>
    <w:rsid w:val="00CF1FC0"/>
    <w:rsid w:val="00CF6912"/>
    <w:rsid w:val="00D115BF"/>
    <w:rsid w:val="00D2665A"/>
    <w:rsid w:val="00D331CD"/>
    <w:rsid w:val="00D50E8D"/>
    <w:rsid w:val="00D515F4"/>
    <w:rsid w:val="00D540A9"/>
    <w:rsid w:val="00D95BA2"/>
    <w:rsid w:val="00DB2753"/>
    <w:rsid w:val="00DC57F2"/>
    <w:rsid w:val="00DC7E7F"/>
    <w:rsid w:val="00DD02DA"/>
    <w:rsid w:val="00DD1F01"/>
    <w:rsid w:val="00DD4A45"/>
    <w:rsid w:val="00DD5FE7"/>
    <w:rsid w:val="00DD6690"/>
    <w:rsid w:val="00DD72AB"/>
    <w:rsid w:val="00DE65AD"/>
    <w:rsid w:val="00DF27F5"/>
    <w:rsid w:val="00E03C94"/>
    <w:rsid w:val="00E149C7"/>
    <w:rsid w:val="00E1502C"/>
    <w:rsid w:val="00E17000"/>
    <w:rsid w:val="00E3557F"/>
    <w:rsid w:val="00E408F3"/>
    <w:rsid w:val="00E41D35"/>
    <w:rsid w:val="00E41DC9"/>
    <w:rsid w:val="00E45D6B"/>
    <w:rsid w:val="00E52076"/>
    <w:rsid w:val="00E6784D"/>
    <w:rsid w:val="00E755DB"/>
    <w:rsid w:val="00E76927"/>
    <w:rsid w:val="00E76FEA"/>
    <w:rsid w:val="00E825F8"/>
    <w:rsid w:val="00E82AB6"/>
    <w:rsid w:val="00E839E9"/>
    <w:rsid w:val="00E85BF4"/>
    <w:rsid w:val="00E966B1"/>
    <w:rsid w:val="00E9687F"/>
    <w:rsid w:val="00EA3E1B"/>
    <w:rsid w:val="00EB372D"/>
    <w:rsid w:val="00EB646C"/>
    <w:rsid w:val="00EE3142"/>
    <w:rsid w:val="00F057E4"/>
    <w:rsid w:val="00F113D1"/>
    <w:rsid w:val="00F129B3"/>
    <w:rsid w:val="00F13B52"/>
    <w:rsid w:val="00F13DC3"/>
    <w:rsid w:val="00F306F4"/>
    <w:rsid w:val="00F34E96"/>
    <w:rsid w:val="00F37A6B"/>
    <w:rsid w:val="00F552BD"/>
    <w:rsid w:val="00F624FC"/>
    <w:rsid w:val="00F654B6"/>
    <w:rsid w:val="00F77375"/>
    <w:rsid w:val="00F77591"/>
    <w:rsid w:val="00F85FC2"/>
    <w:rsid w:val="00FB6729"/>
    <w:rsid w:val="00FC2389"/>
    <w:rsid w:val="00FC658C"/>
    <w:rsid w:val="00FD38A8"/>
    <w:rsid w:val="00FD3BC6"/>
    <w:rsid w:val="00FE3132"/>
    <w:rsid w:val="00FF0D15"/>
    <w:rsid w:val="00FF30F7"/>
    <w:rsid w:val="00FF407C"/>
    <w:rsid w:val="01ED6DDB"/>
    <w:rsid w:val="02835A11"/>
    <w:rsid w:val="0329301D"/>
    <w:rsid w:val="083153E5"/>
    <w:rsid w:val="08692B5F"/>
    <w:rsid w:val="08A54E1A"/>
    <w:rsid w:val="08C44F92"/>
    <w:rsid w:val="09467688"/>
    <w:rsid w:val="0B6A5C7E"/>
    <w:rsid w:val="0C815337"/>
    <w:rsid w:val="0CE733DE"/>
    <w:rsid w:val="0D2F46A1"/>
    <w:rsid w:val="119453D1"/>
    <w:rsid w:val="11A7648F"/>
    <w:rsid w:val="12CB52AC"/>
    <w:rsid w:val="14C05895"/>
    <w:rsid w:val="18485F22"/>
    <w:rsid w:val="188B7118"/>
    <w:rsid w:val="194E0C0F"/>
    <w:rsid w:val="1D5003EC"/>
    <w:rsid w:val="1EEF4599"/>
    <w:rsid w:val="20676A1F"/>
    <w:rsid w:val="20E747CE"/>
    <w:rsid w:val="21E2036B"/>
    <w:rsid w:val="221E11B3"/>
    <w:rsid w:val="275A2840"/>
    <w:rsid w:val="28BA22EF"/>
    <w:rsid w:val="2F38393B"/>
    <w:rsid w:val="2FD239CE"/>
    <w:rsid w:val="30C90319"/>
    <w:rsid w:val="31D275AF"/>
    <w:rsid w:val="324306B0"/>
    <w:rsid w:val="334751FD"/>
    <w:rsid w:val="33E74334"/>
    <w:rsid w:val="33F10024"/>
    <w:rsid w:val="365B149B"/>
    <w:rsid w:val="365E2B20"/>
    <w:rsid w:val="37894650"/>
    <w:rsid w:val="388C0251"/>
    <w:rsid w:val="392803D9"/>
    <w:rsid w:val="399D776F"/>
    <w:rsid w:val="39A77E5C"/>
    <w:rsid w:val="39D144AF"/>
    <w:rsid w:val="3A190FBF"/>
    <w:rsid w:val="3A993053"/>
    <w:rsid w:val="3C2B045F"/>
    <w:rsid w:val="3CF20B51"/>
    <w:rsid w:val="3F422276"/>
    <w:rsid w:val="412038BB"/>
    <w:rsid w:val="41FD792B"/>
    <w:rsid w:val="43056659"/>
    <w:rsid w:val="44320777"/>
    <w:rsid w:val="44627E39"/>
    <w:rsid w:val="44CF1F83"/>
    <w:rsid w:val="44F3166D"/>
    <w:rsid w:val="45552068"/>
    <w:rsid w:val="456E6B92"/>
    <w:rsid w:val="45CB0DD9"/>
    <w:rsid w:val="480D2215"/>
    <w:rsid w:val="481A0BFF"/>
    <w:rsid w:val="55A25EB5"/>
    <w:rsid w:val="55BE129C"/>
    <w:rsid w:val="579E00A1"/>
    <w:rsid w:val="580C131D"/>
    <w:rsid w:val="5B611A4F"/>
    <w:rsid w:val="5E9249C8"/>
    <w:rsid w:val="603C02DA"/>
    <w:rsid w:val="61953F2B"/>
    <w:rsid w:val="62340AB1"/>
    <w:rsid w:val="65A479C8"/>
    <w:rsid w:val="6628789F"/>
    <w:rsid w:val="66887883"/>
    <w:rsid w:val="66F13DA0"/>
    <w:rsid w:val="690256B0"/>
    <w:rsid w:val="696540C4"/>
    <w:rsid w:val="6A2A6CC6"/>
    <w:rsid w:val="6AF02859"/>
    <w:rsid w:val="6B8B1DF8"/>
    <w:rsid w:val="6C1C5BCB"/>
    <w:rsid w:val="6D6A2D23"/>
    <w:rsid w:val="6DFA01BF"/>
    <w:rsid w:val="6EC02815"/>
    <w:rsid w:val="6F527014"/>
    <w:rsid w:val="6F94100C"/>
    <w:rsid w:val="72FA1433"/>
    <w:rsid w:val="73682AC5"/>
    <w:rsid w:val="73AF4F79"/>
    <w:rsid w:val="73FA0AF0"/>
    <w:rsid w:val="77E37259"/>
    <w:rsid w:val="78BE3285"/>
    <w:rsid w:val="7B3B6FAF"/>
    <w:rsid w:val="7F196444"/>
    <w:rsid w:val="7F1E42C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8">
    <w:name w:val="Default Paragraph Font"/>
    <w:semiHidden/>
    <w:uiPriority w:val="0"/>
  </w:style>
  <w:style w:type="table" w:default="1" w:styleId="7">
    <w:name w:val="Normal Table"/>
    <w:semiHidden/>
    <w:uiPriority w:val="0"/>
    <w:tblPr>
      <w:tblStyle w:val="7"/>
      <w:tblCellMar>
        <w:top w:w="0" w:type="dxa"/>
        <w:left w:w="108" w:type="dxa"/>
        <w:bottom w:w="0" w:type="dxa"/>
        <w:right w:w="108" w:type="dxa"/>
      </w:tblCellMar>
    </w:tblPr>
  </w:style>
  <w:style w:type="paragraph" w:styleId="2">
    <w:name w:val="Balloon Text"/>
    <w:basedOn w:val="1"/>
    <w:semiHidden/>
    <w:uiPriority w:val="0"/>
    <w:rPr>
      <w:sz w:val="18"/>
      <w:szCs w:val="18"/>
    </w:rPr>
  </w:style>
  <w:style w:type="paragraph" w:styleId="3">
    <w:name w:val="footer"/>
    <w:basedOn w:val="1"/>
    <w:uiPriority w:val="0"/>
    <w:pPr>
      <w:tabs>
        <w:tab w:val="center" w:pos="4153"/>
        <w:tab w:val="right" w:pos="8306"/>
      </w:tabs>
      <w:snapToGrid w:val="0"/>
      <w:jc w:val="left"/>
    </w:pPr>
    <w:rPr>
      <w:sz w:val="18"/>
      <w:szCs w:val="18"/>
    </w:rPr>
  </w:style>
  <w:style w:type="paragraph" w:styleId="4">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5">
    <w:name w:val="footnote text"/>
    <w:basedOn w:val="1"/>
    <w:qFormat/>
    <w:uiPriority w:val="0"/>
    <w:pPr>
      <w:snapToGrid w:val="0"/>
      <w:jc w:val="left"/>
    </w:pPr>
  </w:style>
  <w:style w:type="paragraph" w:styleId="6">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character" w:styleId="9">
    <w:name w:val="Strong"/>
    <w:basedOn w:val="8"/>
    <w:qFormat/>
    <w:uiPriority w:val="99"/>
    <w:rPr>
      <w:b/>
      <w:bCs/>
    </w:rPr>
  </w:style>
  <w:style w:type="character" w:styleId="10">
    <w:name w:val="page number"/>
    <w:basedOn w:val="8"/>
    <w:uiPriority w:val="0"/>
  </w:style>
  <w:style w:type="paragraph" w:customStyle="1" w:styleId="11">
    <w:name w:val="Plain Text"/>
    <w:basedOn w:val="1"/>
    <w:uiPriority w:val="0"/>
    <w:pPr>
      <w:autoSpaceDE w:val="0"/>
      <w:autoSpaceDN w:val="0"/>
      <w:adjustRightInd w:val="0"/>
      <w:textAlignment w:val="baseline"/>
    </w:pPr>
    <w:rPr>
      <w:rFonts w:ascii="宋体"/>
      <w:sz w:val="20"/>
      <w:szCs w:val="20"/>
    </w:rPr>
  </w:style>
  <w:style w:type="paragraph" w:customStyle="1" w:styleId="12">
    <w:name w:val="Char1 Char Char Char Char Char Char"/>
    <w:basedOn w:val="1"/>
    <w:uiPriority w:val="0"/>
    <w:pPr>
      <w:autoSpaceDE w:val="0"/>
      <w:autoSpaceDN w:val="0"/>
    </w:pPr>
    <w:rPr>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Template>
  <Pages>3</Pages>
  <Words>1333</Words>
  <Characters>1351</Characters>
  <Lines>9</Lines>
  <Paragraphs>2</Paragraphs>
  <TotalTime>0</TotalTime>
  <ScaleCrop>false</ScaleCrop>
  <LinksUpToDate>false</LinksUpToDate>
  <CharactersWithSpaces>1354</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2017-12-24T02:51:00Z</dcterms:created>
  <dc:creator>zxc</dc:creator>
  <cp:lastModifiedBy>Yyang</cp:lastModifiedBy>
  <cp:lastPrinted>2022-05-30T03:36:27Z</cp:lastPrinted>
  <dcterms:modified xsi:type="dcterms:W3CDTF">2022-05-31T12:17:21Z</dcterms:modified>
  <dc:title>2012年市属事业单位公开招聘工作人员</dc:title>
  <cp:revision>109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6B3F1546EF474C499C47393B406166FA</vt:lpwstr>
  </property>
  <property fmtid="{D5CDD505-2E9C-101B-9397-08002B2CF9AE}" pid="4" name="KSOSaveFontToCloudKey">
    <vt:lpwstr>283229512_cloud</vt:lpwstr>
  </property>
</Properties>
</file>